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2F5" w:rsidRPr="00F512F5" w:rsidRDefault="00F512F5" w:rsidP="00F512F5">
      <w:pPr>
        <w:widowControl w:val="0"/>
        <w:suppressAutoHyphens/>
        <w:ind w:firstLine="709"/>
        <w:jc w:val="center"/>
        <w:rPr>
          <w:rFonts w:eastAsia="Times New Roman"/>
          <w:b/>
          <w:bCs/>
          <w:sz w:val="26"/>
          <w:szCs w:val="26"/>
        </w:rPr>
      </w:pPr>
      <w:r w:rsidRPr="00F512F5">
        <w:rPr>
          <w:rFonts w:eastAsia="Times New Roman"/>
          <w:b/>
          <w:bCs/>
          <w:sz w:val="26"/>
          <w:szCs w:val="26"/>
        </w:rPr>
        <w:t>СОВЕТ НАРОДНЫХ ДЕПУТАТОВ</w:t>
      </w:r>
    </w:p>
    <w:p w:rsidR="00F512F5" w:rsidRPr="00F512F5" w:rsidRDefault="00B50970" w:rsidP="00F512F5">
      <w:pPr>
        <w:widowControl w:val="0"/>
        <w:suppressAutoHyphens/>
        <w:ind w:firstLine="709"/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ЮДИНСКОГО</w:t>
      </w:r>
      <w:r w:rsidR="00F512F5" w:rsidRPr="00F512F5">
        <w:rPr>
          <w:rFonts w:eastAsia="Times New Roman"/>
          <w:b/>
          <w:bCs/>
          <w:sz w:val="26"/>
          <w:szCs w:val="26"/>
        </w:rPr>
        <w:t xml:space="preserve"> СЕЛЬСКОГО ПОСЕЛЕНИЯ</w:t>
      </w:r>
    </w:p>
    <w:p w:rsidR="00F512F5" w:rsidRPr="00F512F5" w:rsidRDefault="00F512F5" w:rsidP="00F512F5">
      <w:pPr>
        <w:widowControl w:val="0"/>
        <w:suppressAutoHyphens/>
        <w:ind w:firstLine="709"/>
        <w:jc w:val="center"/>
        <w:rPr>
          <w:rFonts w:eastAsia="Times New Roman"/>
          <w:b/>
          <w:bCs/>
          <w:sz w:val="26"/>
          <w:szCs w:val="26"/>
        </w:rPr>
      </w:pPr>
      <w:r w:rsidRPr="00F512F5">
        <w:rPr>
          <w:rFonts w:eastAsia="Times New Roman"/>
          <w:b/>
          <w:bCs/>
          <w:sz w:val="26"/>
          <w:szCs w:val="26"/>
        </w:rPr>
        <w:t>ПОДГОРЕНСКОГО МУНИЦИПАЛЬНОГО РАЙОНА</w:t>
      </w:r>
    </w:p>
    <w:p w:rsidR="00F512F5" w:rsidRPr="00F512F5" w:rsidRDefault="00F512F5" w:rsidP="00F512F5">
      <w:pPr>
        <w:widowControl w:val="0"/>
        <w:suppressAutoHyphens/>
        <w:ind w:firstLine="709"/>
        <w:jc w:val="center"/>
        <w:rPr>
          <w:rFonts w:eastAsia="Times New Roman"/>
          <w:b/>
          <w:sz w:val="26"/>
          <w:szCs w:val="26"/>
        </w:rPr>
      </w:pPr>
      <w:r w:rsidRPr="00F512F5">
        <w:rPr>
          <w:rFonts w:eastAsia="Times New Roman"/>
          <w:b/>
          <w:bCs/>
          <w:sz w:val="26"/>
          <w:szCs w:val="26"/>
        </w:rPr>
        <w:t>ВОРОНЕЖСКОЙ ОБЛАСТИ</w:t>
      </w:r>
    </w:p>
    <w:p w:rsidR="00F512F5" w:rsidRPr="00F512F5" w:rsidRDefault="00F512F5" w:rsidP="00F512F5">
      <w:pPr>
        <w:widowControl w:val="0"/>
        <w:suppressAutoHyphens/>
        <w:ind w:firstLine="709"/>
        <w:jc w:val="center"/>
        <w:rPr>
          <w:rFonts w:eastAsia="Times New Roman"/>
          <w:b/>
          <w:bCs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ind w:firstLine="709"/>
        <w:jc w:val="center"/>
        <w:rPr>
          <w:rFonts w:eastAsia="Times New Roman"/>
          <w:b/>
          <w:bCs/>
          <w:sz w:val="26"/>
          <w:szCs w:val="26"/>
        </w:rPr>
      </w:pPr>
      <w:r w:rsidRPr="00F512F5">
        <w:rPr>
          <w:rFonts w:eastAsia="Times New Roman"/>
          <w:b/>
          <w:bCs/>
          <w:sz w:val="26"/>
          <w:szCs w:val="26"/>
        </w:rPr>
        <w:t>РЕШЕНИЕ</w:t>
      </w:r>
    </w:p>
    <w:p w:rsidR="00F512F5" w:rsidRPr="00F512F5" w:rsidRDefault="00F512F5" w:rsidP="00F512F5">
      <w:pPr>
        <w:widowControl w:val="0"/>
        <w:suppressAutoHyphens/>
        <w:ind w:firstLine="709"/>
        <w:jc w:val="both"/>
        <w:rPr>
          <w:rFonts w:eastAsia="Times New Roman"/>
          <w:b/>
          <w:bCs/>
          <w:sz w:val="26"/>
          <w:szCs w:val="26"/>
        </w:rPr>
      </w:pPr>
    </w:p>
    <w:p w:rsidR="00F512F5" w:rsidRPr="00F512F5" w:rsidRDefault="00232415" w:rsidP="00F512F5">
      <w:pPr>
        <w:widowControl w:val="0"/>
        <w:suppressAutoHyphens/>
        <w:jc w:val="both"/>
        <w:rPr>
          <w:rFonts w:eastAsia="Times New Roman"/>
          <w:sz w:val="26"/>
          <w:szCs w:val="26"/>
          <w:u w:val="single"/>
          <w:shd w:val="clear" w:color="auto" w:fill="FFFF00"/>
        </w:rPr>
      </w:pPr>
      <w:r>
        <w:rPr>
          <w:rFonts w:eastAsia="Times New Roman"/>
          <w:sz w:val="26"/>
          <w:szCs w:val="26"/>
          <w:u w:val="single"/>
        </w:rPr>
        <w:t>О</w:t>
      </w:r>
      <w:r w:rsidR="0014798B">
        <w:rPr>
          <w:rFonts w:eastAsia="Times New Roman"/>
          <w:sz w:val="26"/>
          <w:szCs w:val="26"/>
          <w:u w:val="single"/>
        </w:rPr>
        <w:t>т</w:t>
      </w:r>
      <w:r>
        <w:rPr>
          <w:rFonts w:eastAsia="Times New Roman"/>
          <w:sz w:val="26"/>
          <w:szCs w:val="26"/>
          <w:u w:val="single"/>
        </w:rPr>
        <w:t xml:space="preserve"> </w:t>
      </w:r>
      <w:bookmarkStart w:id="0" w:name="_GoBack"/>
      <w:bookmarkEnd w:id="0"/>
      <w:r>
        <w:rPr>
          <w:rFonts w:eastAsia="Times New Roman"/>
          <w:sz w:val="26"/>
          <w:szCs w:val="26"/>
          <w:u w:val="single"/>
        </w:rPr>
        <w:t>10</w:t>
      </w:r>
      <w:r w:rsidR="0014798B">
        <w:rPr>
          <w:rFonts w:eastAsia="Times New Roman"/>
          <w:sz w:val="26"/>
          <w:szCs w:val="26"/>
          <w:u w:val="single"/>
        </w:rPr>
        <w:t xml:space="preserve"> ноября</w:t>
      </w:r>
      <w:r w:rsidR="00B50970">
        <w:rPr>
          <w:rFonts w:eastAsia="Times New Roman"/>
          <w:sz w:val="26"/>
          <w:szCs w:val="26"/>
          <w:u w:val="single"/>
        </w:rPr>
        <w:t xml:space="preserve"> 2020 года № 28</w:t>
      </w:r>
    </w:p>
    <w:p w:rsidR="00F512F5" w:rsidRPr="00F512F5" w:rsidRDefault="00B50970" w:rsidP="00F512F5">
      <w:pPr>
        <w:widowControl w:val="0"/>
        <w:suppressAutoHyphens/>
        <w:jc w:val="both"/>
        <w:rPr>
          <w:rFonts w:eastAsia="Times New Roman"/>
          <w:b/>
          <w:sz w:val="20"/>
          <w:szCs w:val="26"/>
        </w:rPr>
      </w:pPr>
      <w:r>
        <w:rPr>
          <w:rFonts w:eastAsia="Times New Roman"/>
          <w:b/>
          <w:sz w:val="20"/>
          <w:szCs w:val="26"/>
        </w:rPr>
        <w:t xml:space="preserve">                 с</w:t>
      </w:r>
      <w:r w:rsidR="00F512F5" w:rsidRPr="00F512F5">
        <w:rPr>
          <w:rFonts w:eastAsia="Times New Roman"/>
          <w:b/>
          <w:sz w:val="20"/>
          <w:szCs w:val="26"/>
        </w:rPr>
        <w:t xml:space="preserve">. </w:t>
      </w:r>
      <w:r>
        <w:rPr>
          <w:rFonts w:eastAsia="Times New Roman"/>
          <w:b/>
          <w:sz w:val="20"/>
          <w:szCs w:val="26"/>
        </w:rPr>
        <w:t>Юдино</w:t>
      </w:r>
    </w:p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F512F5" w:rsidRPr="00B50970" w:rsidRDefault="00F512F5" w:rsidP="00F512F5">
      <w:pPr>
        <w:widowControl w:val="0"/>
        <w:suppressAutoHyphens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</w:rPr>
      </w:pPr>
      <w:r w:rsidRPr="00B50970">
        <w:rPr>
          <w:rFonts w:eastAsia="Times New Roman"/>
          <w:b/>
          <w:sz w:val="26"/>
          <w:szCs w:val="26"/>
        </w:rPr>
        <w:t xml:space="preserve">О внесении изменений в решение </w:t>
      </w:r>
    </w:p>
    <w:p w:rsidR="00F512F5" w:rsidRPr="00B50970" w:rsidRDefault="00F512F5" w:rsidP="00F512F5">
      <w:pPr>
        <w:widowControl w:val="0"/>
        <w:suppressAutoHyphens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</w:rPr>
      </w:pPr>
      <w:r w:rsidRPr="00B50970">
        <w:rPr>
          <w:rFonts w:eastAsia="Times New Roman"/>
          <w:b/>
          <w:sz w:val="26"/>
          <w:szCs w:val="26"/>
        </w:rPr>
        <w:t xml:space="preserve">Совета народных депутатов </w:t>
      </w:r>
    </w:p>
    <w:p w:rsidR="00F512F5" w:rsidRPr="00B50970" w:rsidRDefault="00B50970" w:rsidP="00F512F5">
      <w:pPr>
        <w:widowControl w:val="0"/>
        <w:suppressAutoHyphens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</w:rPr>
      </w:pPr>
      <w:r w:rsidRPr="00B50970">
        <w:rPr>
          <w:rFonts w:eastAsia="Times New Roman"/>
          <w:b/>
          <w:sz w:val="26"/>
          <w:szCs w:val="26"/>
        </w:rPr>
        <w:t>Юдинского</w:t>
      </w:r>
      <w:r w:rsidR="00F512F5" w:rsidRPr="00B50970">
        <w:rPr>
          <w:rFonts w:eastAsia="Times New Roman"/>
          <w:b/>
          <w:sz w:val="26"/>
          <w:szCs w:val="26"/>
        </w:rPr>
        <w:t xml:space="preserve"> сельского поселения</w:t>
      </w:r>
    </w:p>
    <w:p w:rsidR="00F512F5" w:rsidRPr="00B50970" w:rsidRDefault="00F512F5" w:rsidP="00F512F5">
      <w:pPr>
        <w:widowControl w:val="0"/>
        <w:suppressAutoHyphens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</w:rPr>
      </w:pPr>
      <w:r w:rsidRPr="00B50970">
        <w:rPr>
          <w:rFonts w:eastAsia="Times New Roman"/>
          <w:b/>
          <w:sz w:val="26"/>
          <w:szCs w:val="26"/>
        </w:rPr>
        <w:t xml:space="preserve">Подгоренского муниципального района </w:t>
      </w:r>
    </w:p>
    <w:p w:rsidR="00F512F5" w:rsidRPr="00B50970" w:rsidRDefault="00F512F5" w:rsidP="00F512F5">
      <w:pPr>
        <w:widowControl w:val="0"/>
        <w:suppressAutoHyphens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</w:rPr>
      </w:pPr>
      <w:r w:rsidRPr="00B50970">
        <w:rPr>
          <w:rFonts w:eastAsia="Times New Roman"/>
          <w:b/>
          <w:sz w:val="26"/>
          <w:szCs w:val="26"/>
        </w:rPr>
        <w:t xml:space="preserve">Воронежской области </w:t>
      </w:r>
    </w:p>
    <w:p w:rsidR="00F512F5" w:rsidRPr="00B50970" w:rsidRDefault="00B50970" w:rsidP="00F512F5">
      <w:pPr>
        <w:widowControl w:val="0"/>
        <w:suppressAutoHyphens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от 07.10.2011 года № 26</w:t>
      </w:r>
      <w:r w:rsidR="00F512F5" w:rsidRPr="00B50970">
        <w:rPr>
          <w:rFonts w:eastAsia="Times New Roman"/>
          <w:b/>
          <w:sz w:val="26"/>
          <w:szCs w:val="26"/>
        </w:rPr>
        <w:t xml:space="preserve"> </w:t>
      </w:r>
    </w:p>
    <w:p w:rsidR="00F512F5" w:rsidRPr="00B50970" w:rsidRDefault="00F512F5" w:rsidP="00F512F5">
      <w:pPr>
        <w:widowControl w:val="0"/>
        <w:suppressAutoHyphens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</w:rPr>
      </w:pPr>
      <w:r w:rsidRPr="00B50970">
        <w:rPr>
          <w:rFonts w:eastAsia="Times New Roman"/>
          <w:b/>
          <w:sz w:val="26"/>
          <w:szCs w:val="26"/>
        </w:rPr>
        <w:t xml:space="preserve">«Об утверждении Генерального плана </w:t>
      </w:r>
    </w:p>
    <w:p w:rsidR="00F512F5" w:rsidRPr="00B50970" w:rsidRDefault="00B50970" w:rsidP="00F512F5">
      <w:pPr>
        <w:widowControl w:val="0"/>
        <w:suppressAutoHyphens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Юдинского</w:t>
      </w:r>
      <w:r w:rsidR="00F512F5" w:rsidRPr="00B50970">
        <w:rPr>
          <w:rFonts w:eastAsia="Times New Roman"/>
          <w:b/>
          <w:sz w:val="26"/>
          <w:szCs w:val="26"/>
        </w:rPr>
        <w:t xml:space="preserve"> сельского поселения»</w:t>
      </w:r>
    </w:p>
    <w:p w:rsidR="00F512F5" w:rsidRPr="00F512F5" w:rsidRDefault="00F512F5" w:rsidP="00F512F5">
      <w:pPr>
        <w:widowControl w:val="0"/>
        <w:suppressAutoHyphens/>
        <w:ind w:firstLine="709"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/>
          <w:b/>
          <w:sz w:val="26"/>
          <w:szCs w:val="26"/>
        </w:rPr>
      </w:pPr>
      <w:proofErr w:type="gramStart"/>
      <w:r w:rsidRPr="00F512F5">
        <w:rPr>
          <w:rFonts w:eastAsia="Times New Roman"/>
          <w:sz w:val="26"/>
          <w:szCs w:val="26"/>
        </w:rPr>
        <w:t xml:space="preserve">В соответствии с Градостроительным кодексом  Российской Федерации от 29.12.2004 г. № 190-ФЗ, постановлением администрации </w:t>
      </w:r>
      <w:r w:rsidR="00B50970">
        <w:rPr>
          <w:rFonts w:eastAsia="Times New Roman"/>
          <w:sz w:val="26"/>
          <w:szCs w:val="26"/>
        </w:rPr>
        <w:t>Юдинского сельского поселения от 21.06.2019 г. № 12</w:t>
      </w:r>
      <w:r w:rsidRPr="00F512F5">
        <w:rPr>
          <w:rFonts w:eastAsia="Times New Roman"/>
          <w:sz w:val="26"/>
          <w:szCs w:val="26"/>
        </w:rPr>
        <w:t xml:space="preserve"> «О подготовке Проекта внесения изменений в Генеральный план </w:t>
      </w:r>
      <w:r w:rsidR="00B50970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Подгоренского муниципального района Воронежской области в части установления границ населенного пункта», учитывая заключение Губер</w:t>
      </w:r>
      <w:r w:rsidR="00B50970">
        <w:rPr>
          <w:rFonts w:eastAsia="Times New Roman"/>
          <w:sz w:val="26"/>
          <w:szCs w:val="26"/>
        </w:rPr>
        <w:t>натора Воронежской области от 11.09.2020 № 17-01-32/И-5659</w:t>
      </w:r>
      <w:r w:rsidRPr="00F512F5">
        <w:rPr>
          <w:rFonts w:eastAsia="Times New Roman"/>
          <w:sz w:val="26"/>
          <w:szCs w:val="26"/>
        </w:rPr>
        <w:t xml:space="preserve"> «О согласовании проекта внесения изменений в генеральный план </w:t>
      </w:r>
      <w:r w:rsidR="00B50970">
        <w:rPr>
          <w:rFonts w:eastAsia="Times New Roman"/>
          <w:sz w:val="26"/>
          <w:szCs w:val="26"/>
        </w:rPr>
        <w:t>Юдинского</w:t>
      </w:r>
      <w:proofErr w:type="gramEnd"/>
      <w:r w:rsidRPr="00F512F5">
        <w:rPr>
          <w:rFonts w:eastAsia="Times New Roman"/>
          <w:sz w:val="26"/>
          <w:szCs w:val="26"/>
        </w:rPr>
        <w:t xml:space="preserve"> </w:t>
      </w:r>
      <w:proofErr w:type="gramStart"/>
      <w:r w:rsidRPr="00F512F5">
        <w:rPr>
          <w:rFonts w:eastAsia="Times New Roman"/>
          <w:sz w:val="26"/>
          <w:szCs w:val="26"/>
        </w:rPr>
        <w:t xml:space="preserve">сельского поселения Подгоренского муниципального района», Законом Российской Федерации от 6 октября 2003 года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Уставом </w:t>
      </w:r>
      <w:r w:rsidR="00B50970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поселения, на основании протокола публичных слушаний по проекту решения Совета народных депутатов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«О внесении изменений в решение</w:t>
      </w:r>
      <w:proofErr w:type="gramEnd"/>
      <w:r w:rsidRPr="00F512F5">
        <w:rPr>
          <w:rFonts w:eastAsia="Times New Roman"/>
          <w:sz w:val="26"/>
          <w:szCs w:val="26"/>
        </w:rPr>
        <w:t xml:space="preserve"> </w:t>
      </w:r>
      <w:proofErr w:type="gramStart"/>
      <w:r w:rsidRPr="00F512F5">
        <w:rPr>
          <w:rFonts w:eastAsia="Times New Roman"/>
          <w:sz w:val="26"/>
          <w:szCs w:val="26"/>
        </w:rPr>
        <w:t xml:space="preserve">Совета народных депутатов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Подгоренского муниципального </w:t>
      </w:r>
      <w:r w:rsidR="00E36E21">
        <w:rPr>
          <w:rFonts w:eastAsia="Times New Roman"/>
          <w:sz w:val="26"/>
          <w:szCs w:val="26"/>
        </w:rPr>
        <w:t>района Воронежской области от 07.11.2011 года № 26</w:t>
      </w:r>
      <w:r w:rsidRPr="00F512F5">
        <w:rPr>
          <w:rFonts w:eastAsia="Times New Roman"/>
          <w:sz w:val="26"/>
          <w:szCs w:val="26"/>
        </w:rPr>
        <w:t xml:space="preserve"> «Об утверждении Генерального плана </w:t>
      </w:r>
      <w:r w:rsidR="00E36E21">
        <w:rPr>
          <w:rFonts w:eastAsia="Times New Roman"/>
          <w:sz w:val="26"/>
          <w:szCs w:val="26"/>
        </w:rPr>
        <w:t>Юдинского сельского поселения» от 27</w:t>
      </w:r>
      <w:r w:rsidRPr="00F512F5">
        <w:rPr>
          <w:rFonts w:eastAsia="Times New Roman"/>
          <w:sz w:val="26"/>
          <w:szCs w:val="26"/>
        </w:rPr>
        <w:t xml:space="preserve">.02.2020 года, заключения о результатах публичных слушаний по проекту решения Совета народных депутатов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«О внесении изменений в решение Совета народных депутатов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Подгоренского муниципального </w:t>
      </w:r>
      <w:r w:rsidR="00E36E21">
        <w:rPr>
          <w:rFonts w:eastAsia="Times New Roman"/>
          <w:sz w:val="26"/>
          <w:szCs w:val="26"/>
        </w:rPr>
        <w:t xml:space="preserve">района Воронежской области от 07.11.2011 года № </w:t>
      </w:r>
      <w:r w:rsidR="00E36E21">
        <w:rPr>
          <w:rFonts w:eastAsia="Times New Roman"/>
          <w:sz w:val="26"/>
          <w:szCs w:val="26"/>
        </w:rPr>
        <w:lastRenderedPageBreak/>
        <w:t>26</w:t>
      </w:r>
      <w:r w:rsidRPr="00F512F5">
        <w:rPr>
          <w:rFonts w:eastAsia="Times New Roman"/>
          <w:sz w:val="26"/>
          <w:szCs w:val="26"/>
        </w:rPr>
        <w:t xml:space="preserve"> «Об</w:t>
      </w:r>
      <w:proofErr w:type="gramEnd"/>
      <w:r w:rsidRPr="00F512F5">
        <w:rPr>
          <w:rFonts w:eastAsia="Times New Roman"/>
          <w:sz w:val="26"/>
          <w:szCs w:val="26"/>
        </w:rPr>
        <w:t xml:space="preserve"> утверждении Генерального плана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поселения», с учетом полученных согласований Совет народных депутатов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Подгоренского муниципального района Воронежской области </w:t>
      </w:r>
      <w:proofErr w:type="gramStart"/>
      <w:r w:rsidRPr="00F512F5">
        <w:rPr>
          <w:rFonts w:eastAsia="Times New Roman"/>
          <w:b/>
          <w:sz w:val="26"/>
          <w:szCs w:val="26"/>
        </w:rPr>
        <w:t>р</w:t>
      </w:r>
      <w:proofErr w:type="gramEnd"/>
      <w:r w:rsidRPr="00F512F5">
        <w:rPr>
          <w:rFonts w:eastAsia="Times New Roman"/>
          <w:b/>
          <w:sz w:val="26"/>
          <w:szCs w:val="26"/>
        </w:rPr>
        <w:t xml:space="preserve"> е ш и л:</w:t>
      </w:r>
    </w:p>
    <w:p w:rsidR="00F512F5" w:rsidRPr="00F512F5" w:rsidRDefault="00F512F5" w:rsidP="00F512F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F512F5">
        <w:rPr>
          <w:rFonts w:eastAsia="Times New Roman"/>
          <w:sz w:val="26"/>
          <w:szCs w:val="26"/>
        </w:rPr>
        <w:t xml:space="preserve">1. Внести в решение Совета народных депутатов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Подгоренского муниципального </w:t>
      </w:r>
      <w:r w:rsidR="00E36E21">
        <w:rPr>
          <w:rFonts w:eastAsia="Times New Roman"/>
          <w:sz w:val="26"/>
          <w:szCs w:val="26"/>
        </w:rPr>
        <w:t>района Воронежской области от 07.11.2011 года № 26</w:t>
      </w:r>
      <w:r w:rsidRPr="00F512F5">
        <w:rPr>
          <w:rFonts w:eastAsia="Times New Roman"/>
          <w:sz w:val="26"/>
          <w:szCs w:val="26"/>
        </w:rPr>
        <w:t xml:space="preserve"> «Об утверждении Генерального плана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поселения» следующие изменения и дополнения:</w:t>
      </w:r>
    </w:p>
    <w:p w:rsidR="00F512F5" w:rsidRPr="00F512F5" w:rsidRDefault="00F512F5" w:rsidP="00F512F5">
      <w:pPr>
        <w:widowControl w:val="0"/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F512F5">
        <w:rPr>
          <w:rFonts w:eastAsia="Times New Roman"/>
          <w:sz w:val="26"/>
          <w:szCs w:val="26"/>
        </w:rPr>
        <w:t xml:space="preserve">1.1. Дополнить Том </w:t>
      </w:r>
      <w:r w:rsidRPr="00F512F5">
        <w:rPr>
          <w:rFonts w:eastAsia="Times New Roman"/>
          <w:sz w:val="26"/>
          <w:szCs w:val="26"/>
          <w:lang w:val="en-US"/>
        </w:rPr>
        <w:t>I</w:t>
      </w:r>
      <w:r w:rsidRPr="00F512F5">
        <w:rPr>
          <w:rFonts w:eastAsia="Times New Roman"/>
          <w:sz w:val="26"/>
          <w:szCs w:val="26"/>
        </w:rPr>
        <w:t xml:space="preserve"> «Положение о территориальном планировании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Подгоренского муниципального района Воронежской области» Генерального плана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Подгоренского муниципального района Воронежской области приложением «Сведения о границах населенного пункта </w:t>
      </w:r>
      <w:r w:rsidR="00E36E21">
        <w:rPr>
          <w:rFonts w:eastAsia="Times New Roman"/>
          <w:sz w:val="26"/>
          <w:szCs w:val="26"/>
        </w:rPr>
        <w:t>села Юдино</w:t>
      </w:r>
      <w:r w:rsidRPr="00F512F5">
        <w:rPr>
          <w:rFonts w:eastAsia="Times New Roman"/>
          <w:sz w:val="26"/>
          <w:szCs w:val="26"/>
        </w:rPr>
        <w:t xml:space="preserve">» (Текстовое, графическое описание местоположения границ населенного пункта, перечень координат характерных точек границ населенного пункта) согласно приложению. </w:t>
      </w:r>
    </w:p>
    <w:p w:rsidR="00F512F5" w:rsidRPr="00F512F5" w:rsidRDefault="00F512F5" w:rsidP="00F512F5">
      <w:pPr>
        <w:widowControl w:val="0"/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F512F5">
        <w:rPr>
          <w:rFonts w:eastAsia="Times New Roman"/>
          <w:sz w:val="26"/>
          <w:szCs w:val="26"/>
        </w:rPr>
        <w:t xml:space="preserve">2. Опубликовать настоящее решение в «Вестнике муниципальных правовых актов </w:t>
      </w:r>
      <w:r w:rsidR="00E36E21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сельского поселения Подгоренского муниципального района Воронежской области» и на официальном сайте </w:t>
      </w:r>
      <w:r w:rsidR="00E36E21">
        <w:rPr>
          <w:rFonts w:eastAsia="Times New Roman"/>
          <w:sz w:val="26"/>
          <w:szCs w:val="26"/>
        </w:rPr>
        <w:t xml:space="preserve">Юдинского </w:t>
      </w:r>
      <w:r w:rsidRPr="00F512F5">
        <w:rPr>
          <w:rFonts w:eastAsia="Times New Roman"/>
          <w:sz w:val="26"/>
          <w:szCs w:val="26"/>
        </w:rPr>
        <w:t>сельского поселения и на ФГИС ТП.</w:t>
      </w:r>
    </w:p>
    <w:p w:rsidR="00F512F5" w:rsidRPr="00F512F5" w:rsidRDefault="00F512F5" w:rsidP="00F512F5">
      <w:pPr>
        <w:spacing w:line="360" w:lineRule="auto"/>
        <w:ind w:firstLine="709"/>
        <w:jc w:val="both"/>
        <w:rPr>
          <w:rFonts w:eastAsia="Times New Roman"/>
          <w:sz w:val="26"/>
          <w:szCs w:val="26"/>
        </w:rPr>
      </w:pPr>
      <w:r w:rsidRPr="00F512F5">
        <w:rPr>
          <w:rFonts w:eastAsia="Times New Roman"/>
          <w:sz w:val="26"/>
          <w:szCs w:val="26"/>
        </w:rPr>
        <w:t>3. Настоящее решение вступает в силу со дня его официального опубликования.</w:t>
      </w:r>
    </w:p>
    <w:p w:rsidR="00F512F5" w:rsidRPr="00F512F5" w:rsidRDefault="00F512F5" w:rsidP="00F512F5">
      <w:pPr>
        <w:spacing w:line="360" w:lineRule="auto"/>
        <w:ind w:firstLine="709"/>
        <w:jc w:val="both"/>
        <w:rPr>
          <w:rFonts w:eastAsia="Times New Roman"/>
          <w:sz w:val="26"/>
          <w:szCs w:val="26"/>
        </w:rPr>
      </w:pPr>
      <w:r w:rsidRPr="00F512F5">
        <w:rPr>
          <w:rFonts w:eastAsia="Times New Roman"/>
          <w:sz w:val="26"/>
          <w:szCs w:val="26"/>
        </w:rPr>
        <w:t xml:space="preserve">4. </w:t>
      </w:r>
      <w:proofErr w:type="gramStart"/>
      <w:r w:rsidRPr="00F512F5">
        <w:rPr>
          <w:rFonts w:eastAsia="Times New Roman"/>
          <w:sz w:val="26"/>
          <w:szCs w:val="26"/>
        </w:rPr>
        <w:t>Контроль за</w:t>
      </w:r>
      <w:proofErr w:type="gramEnd"/>
      <w:r w:rsidRPr="00F512F5">
        <w:rPr>
          <w:rFonts w:eastAsia="Times New Roman"/>
          <w:sz w:val="26"/>
          <w:szCs w:val="26"/>
        </w:rPr>
        <w:t xml:space="preserve"> выполнением настоящего решения оставляю за собой.</w:t>
      </w:r>
    </w:p>
    <w:p w:rsidR="00F512F5" w:rsidRPr="00F512F5" w:rsidRDefault="00F512F5" w:rsidP="00F512F5">
      <w:pPr>
        <w:widowControl w:val="0"/>
        <w:suppressAutoHyphens/>
        <w:spacing w:line="360" w:lineRule="auto"/>
        <w:ind w:firstLine="709"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ind w:firstLine="709"/>
        <w:jc w:val="both"/>
        <w:rPr>
          <w:rFonts w:eastAsia="Times New Roman"/>
          <w:sz w:val="26"/>
          <w:szCs w:val="26"/>
        </w:rPr>
      </w:pPr>
      <w:r w:rsidRPr="00F512F5">
        <w:rPr>
          <w:rFonts w:eastAsia="Times New Roman"/>
          <w:sz w:val="26"/>
          <w:szCs w:val="26"/>
        </w:rPr>
        <w:t xml:space="preserve">                 </w:t>
      </w:r>
    </w:p>
    <w:p w:rsidR="00F512F5" w:rsidRPr="00F512F5" w:rsidRDefault="00F512F5" w:rsidP="00F512F5">
      <w:pPr>
        <w:widowControl w:val="0"/>
        <w:suppressAutoHyphens/>
        <w:ind w:firstLine="709"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  <w:r w:rsidRPr="00F512F5">
        <w:rPr>
          <w:rFonts w:eastAsia="Times New Roman"/>
          <w:sz w:val="26"/>
          <w:szCs w:val="26"/>
        </w:rPr>
        <w:t xml:space="preserve">Глава </w:t>
      </w:r>
      <w:r w:rsidR="009663FC">
        <w:rPr>
          <w:rFonts w:eastAsia="Times New Roman"/>
          <w:sz w:val="26"/>
          <w:szCs w:val="26"/>
        </w:rPr>
        <w:t>Юдинского</w:t>
      </w:r>
      <w:r w:rsidRPr="00F512F5">
        <w:rPr>
          <w:rFonts w:eastAsia="Times New Roman"/>
          <w:sz w:val="26"/>
          <w:szCs w:val="26"/>
        </w:rPr>
        <w:t xml:space="preserve"> </w:t>
      </w:r>
    </w:p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  <w:r w:rsidRPr="00F512F5">
        <w:rPr>
          <w:rFonts w:eastAsia="Times New Roman"/>
          <w:sz w:val="26"/>
          <w:szCs w:val="26"/>
        </w:rPr>
        <w:t xml:space="preserve">сельского поселения                                                                                </w:t>
      </w:r>
      <w:r w:rsidR="00E36E21">
        <w:rPr>
          <w:rFonts w:eastAsia="Times New Roman"/>
          <w:sz w:val="26"/>
          <w:szCs w:val="26"/>
        </w:rPr>
        <w:t>А.И. Бобешко</w:t>
      </w:r>
    </w:p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997F6D" w:rsidRDefault="00997F6D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997F6D" w:rsidRDefault="00997F6D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997F6D" w:rsidRDefault="00997F6D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997F6D" w:rsidRDefault="00997F6D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997F6D" w:rsidRDefault="00997F6D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997F6D" w:rsidRDefault="00997F6D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997F6D" w:rsidRPr="00F512F5" w:rsidRDefault="00997F6D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tbl>
      <w:tblPr>
        <w:tblpPr w:leftFromText="180" w:rightFromText="180" w:vertAnchor="text" w:horzAnchor="margin" w:tblpY="-68"/>
        <w:tblW w:w="0" w:type="auto"/>
        <w:tblLook w:val="01E0" w:firstRow="1" w:lastRow="1" w:firstColumn="1" w:lastColumn="1" w:noHBand="0" w:noVBand="0"/>
      </w:tblPr>
      <w:tblGrid>
        <w:gridCol w:w="4784"/>
        <w:gridCol w:w="4786"/>
      </w:tblGrid>
      <w:tr w:rsidR="00F512F5" w:rsidRPr="00F512F5" w:rsidTr="00F512F5">
        <w:tc>
          <w:tcPr>
            <w:tcW w:w="4784" w:type="dxa"/>
          </w:tcPr>
          <w:p w:rsidR="00F512F5" w:rsidRPr="00F512F5" w:rsidRDefault="00F512F5" w:rsidP="00F512F5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F512F5">
              <w:rPr>
                <w:rFonts w:eastAsia="Times New Roman"/>
                <w:sz w:val="26"/>
                <w:szCs w:val="26"/>
                <w:lang w:eastAsia="en-US"/>
              </w:rPr>
              <w:lastRenderedPageBreak/>
              <w:br w:type="page"/>
            </w:r>
          </w:p>
          <w:p w:rsidR="00F512F5" w:rsidRPr="00F512F5" w:rsidRDefault="00F512F5" w:rsidP="00F512F5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F512F5" w:rsidRPr="00F512F5" w:rsidRDefault="00F512F5" w:rsidP="00F512F5">
            <w:pPr>
              <w:widowControl w:val="0"/>
              <w:tabs>
                <w:tab w:val="left" w:pos="709"/>
              </w:tabs>
              <w:suppressAutoHyphens/>
              <w:jc w:val="both"/>
              <w:rPr>
                <w:rFonts w:eastAsia="Times New Roman"/>
                <w:szCs w:val="26"/>
              </w:rPr>
            </w:pPr>
            <w:r w:rsidRPr="00F512F5">
              <w:rPr>
                <w:rFonts w:eastAsia="Times New Roman"/>
                <w:szCs w:val="26"/>
              </w:rPr>
              <w:t xml:space="preserve">Приложение к решению </w:t>
            </w:r>
          </w:p>
          <w:p w:rsidR="00F512F5" w:rsidRPr="00F512F5" w:rsidRDefault="00F512F5" w:rsidP="00F512F5">
            <w:pPr>
              <w:widowControl w:val="0"/>
              <w:suppressAutoHyphens/>
              <w:rPr>
                <w:rFonts w:eastAsia="Times New Roman"/>
                <w:szCs w:val="26"/>
              </w:rPr>
            </w:pPr>
            <w:r w:rsidRPr="00F512F5">
              <w:rPr>
                <w:rFonts w:eastAsia="Times New Roman"/>
                <w:szCs w:val="26"/>
              </w:rPr>
              <w:t xml:space="preserve">Совета народных депутатов </w:t>
            </w:r>
          </w:p>
          <w:p w:rsidR="00F512F5" w:rsidRPr="00F512F5" w:rsidRDefault="00E36E21" w:rsidP="00F512F5">
            <w:pPr>
              <w:widowControl w:val="0"/>
              <w:suppressAutoHyphens/>
              <w:rPr>
                <w:rFonts w:eastAsia="Times New Roman"/>
                <w:szCs w:val="26"/>
              </w:rPr>
            </w:pPr>
            <w:r>
              <w:rPr>
                <w:rFonts w:eastAsia="Times New Roman"/>
                <w:szCs w:val="26"/>
              </w:rPr>
              <w:t>Юдинского</w:t>
            </w:r>
            <w:r w:rsidR="00F512F5" w:rsidRPr="00F512F5">
              <w:rPr>
                <w:rFonts w:eastAsia="Times New Roman"/>
                <w:szCs w:val="26"/>
              </w:rPr>
              <w:t xml:space="preserve"> сельского поселения</w:t>
            </w:r>
          </w:p>
          <w:p w:rsidR="00F512F5" w:rsidRPr="00F512F5" w:rsidRDefault="00F512F5" w:rsidP="00F512F5">
            <w:pPr>
              <w:widowControl w:val="0"/>
              <w:suppressAutoHyphens/>
              <w:rPr>
                <w:rFonts w:eastAsia="Times New Roman"/>
                <w:szCs w:val="26"/>
              </w:rPr>
            </w:pPr>
            <w:r w:rsidRPr="00F512F5">
              <w:rPr>
                <w:rFonts w:eastAsia="Times New Roman"/>
                <w:szCs w:val="26"/>
              </w:rPr>
              <w:t xml:space="preserve">Подгоренского муниципального района </w:t>
            </w:r>
          </w:p>
          <w:p w:rsidR="00F512F5" w:rsidRPr="00F512F5" w:rsidRDefault="00E36E21" w:rsidP="00F512F5">
            <w:pPr>
              <w:widowControl w:val="0"/>
              <w:tabs>
                <w:tab w:val="left" w:pos="709"/>
              </w:tabs>
              <w:suppressAutoHyphens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Cs w:val="26"/>
              </w:rPr>
              <w:t>от 26 октября 2020 года № 28</w:t>
            </w:r>
          </w:p>
        </w:tc>
      </w:tr>
    </w:tbl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widowControl w:val="0"/>
        <w:suppressAutoHyphens/>
        <w:jc w:val="both"/>
        <w:rPr>
          <w:rFonts w:eastAsia="Times New Roman"/>
          <w:sz w:val="26"/>
          <w:szCs w:val="26"/>
        </w:rPr>
      </w:pPr>
    </w:p>
    <w:p w:rsidR="00F512F5" w:rsidRPr="00F512F5" w:rsidRDefault="00F512F5" w:rsidP="00F512F5">
      <w:pPr>
        <w:spacing w:after="200" w:line="276" w:lineRule="auto"/>
        <w:rPr>
          <w:rFonts w:eastAsia="Times New Roman"/>
          <w:b/>
          <w:sz w:val="28"/>
          <w:szCs w:val="28"/>
        </w:rPr>
      </w:pPr>
    </w:p>
    <w:p w:rsidR="00F512F5" w:rsidRPr="00F512F5" w:rsidRDefault="00F512F5" w:rsidP="00F512F5">
      <w:pPr>
        <w:spacing w:after="200" w:line="276" w:lineRule="auto"/>
        <w:rPr>
          <w:rFonts w:eastAsia="Times New Roman"/>
          <w:b/>
          <w:sz w:val="28"/>
          <w:szCs w:val="28"/>
        </w:rPr>
      </w:pPr>
    </w:p>
    <w:p w:rsidR="00F512F5" w:rsidRPr="00F512F5" w:rsidRDefault="00F512F5" w:rsidP="00F512F5">
      <w:pPr>
        <w:spacing w:after="200" w:line="276" w:lineRule="auto"/>
        <w:jc w:val="center"/>
        <w:rPr>
          <w:rFonts w:eastAsia="Times New Roman"/>
          <w:b/>
          <w:sz w:val="28"/>
          <w:szCs w:val="20"/>
        </w:rPr>
      </w:pPr>
    </w:p>
    <w:p w:rsidR="00F512F5" w:rsidRPr="00F512F5" w:rsidRDefault="00F512F5" w:rsidP="00F512F5">
      <w:pPr>
        <w:spacing w:after="200" w:line="276" w:lineRule="auto"/>
        <w:jc w:val="center"/>
        <w:rPr>
          <w:rFonts w:eastAsia="Times New Roman"/>
          <w:b/>
          <w:sz w:val="28"/>
          <w:szCs w:val="20"/>
        </w:rPr>
      </w:pPr>
      <w:r w:rsidRPr="00F512F5">
        <w:rPr>
          <w:rFonts w:eastAsia="Times New Roman"/>
          <w:b/>
          <w:sz w:val="28"/>
          <w:szCs w:val="20"/>
        </w:rPr>
        <w:t xml:space="preserve">Приложение к Тому </w:t>
      </w:r>
      <w:r w:rsidRPr="00F512F5">
        <w:rPr>
          <w:rFonts w:eastAsia="Times New Roman"/>
          <w:b/>
          <w:sz w:val="28"/>
          <w:szCs w:val="20"/>
          <w:lang w:val="en-US"/>
        </w:rPr>
        <w:t>I</w:t>
      </w:r>
      <w:r w:rsidRPr="00F512F5">
        <w:rPr>
          <w:rFonts w:eastAsia="Times New Roman"/>
          <w:b/>
          <w:sz w:val="28"/>
          <w:szCs w:val="20"/>
        </w:rPr>
        <w:t xml:space="preserve"> </w:t>
      </w:r>
    </w:p>
    <w:p w:rsidR="00F512F5" w:rsidRPr="00F512F5" w:rsidRDefault="00F512F5" w:rsidP="00F512F5">
      <w:pPr>
        <w:spacing w:after="200" w:line="276" w:lineRule="auto"/>
        <w:jc w:val="center"/>
        <w:rPr>
          <w:rFonts w:eastAsia="Times New Roman"/>
          <w:b/>
          <w:sz w:val="28"/>
          <w:szCs w:val="20"/>
        </w:rPr>
      </w:pPr>
      <w:r w:rsidRPr="00F512F5">
        <w:rPr>
          <w:rFonts w:eastAsia="Times New Roman"/>
          <w:b/>
          <w:sz w:val="28"/>
          <w:szCs w:val="20"/>
        </w:rPr>
        <w:t xml:space="preserve">«Положение о территориальном планировании </w:t>
      </w:r>
      <w:r w:rsidR="00E36E21">
        <w:rPr>
          <w:rFonts w:eastAsia="Times New Roman"/>
          <w:b/>
          <w:sz w:val="28"/>
          <w:szCs w:val="20"/>
        </w:rPr>
        <w:t>Юдинского</w:t>
      </w:r>
      <w:r w:rsidRPr="00F512F5">
        <w:rPr>
          <w:rFonts w:eastAsia="Times New Roman"/>
          <w:b/>
          <w:sz w:val="28"/>
          <w:szCs w:val="20"/>
        </w:rPr>
        <w:t xml:space="preserve"> сельского поселения Подгоренского муниципального района Воронежской области»</w:t>
      </w:r>
    </w:p>
    <w:p w:rsidR="00F512F5" w:rsidRPr="00F512F5" w:rsidRDefault="00F512F5" w:rsidP="00F512F5">
      <w:pPr>
        <w:spacing w:after="200" w:line="276" w:lineRule="auto"/>
        <w:jc w:val="center"/>
        <w:rPr>
          <w:rFonts w:eastAsia="Times New Roman"/>
          <w:sz w:val="24"/>
          <w:szCs w:val="20"/>
        </w:rPr>
      </w:pPr>
    </w:p>
    <w:p w:rsidR="00997F6D" w:rsidRPr="00997F6D" w:rsidRDefault="00997F6D" w:rsidP="00997F6D">
      <w:pPr>
        <w:widowControl w:val="0"/>
        <w:autoSpaceDE w:val="0"/>
        <w:autoSpaceDN w:val="0"/>
        <w:rPr>
          <w:rFonts w:eastAsia="Times New Roman"/>
          <w:sz w:val="24"/>
          <w:szCs w:val="28"/>
          <w:lang w:eastAsia="en-US"/>
        </w:rPr>
      </w:pPr>
    </w:p>
    <w:p w:rsidR="00997F6D" w:rsidRPr="00997F6D" w:rsidRDefault="00997F6D" w:rsidP="00997F6D">
      <w:pPr>
        <w:widowControl w:val="0"/>
        <w:autoSpaceDE w:val="0"/>
        <w:autoSpaceDN w:val="0"/>
        <w:spacing w:before="159" w:line="278" w:lineRule="auto"/>
        <w:ind w:left="1315" w:right="1400"/>
        <w:jc w:val="center"/>
        <w:rPr>
          <w:rFonts w:eastAsia="Times New Roman"/>
          <w:sz w:val="28"/>
          <w:szCs w:val="28"/>
          <w:lang w:eastAsia="en-US"/>
        </w:rPr>
      </w:pPr>
      <w:r w:rsidRPr="00997F6D">
        <w:rPr>
          <w:rFonts w:eastAsia="Times New Roman"/>
          <w:sz w:val="28"/>
          <w:szCs w:val="28"/>
          <w:lang w:eastAsia="en-US"/>
        </w:rPr>
        <w:t>СВЕДЕНИЯ О ГРАНИЦАХ НАСЕЛЕННОГО ПУНКТА СЕЛА ЮДИНО</w:t>
      </w:r>
    </w:p>
    <w:p w:rsidR="00997F6D" w:rsidRPr="00997F6D" w:rsidRDefault="00997F6D" w:rsidP="00997F6D">
      <w:pPr>
        <w:widowControl w:val="0"/>
        <w:autoSpaceDE w:val="0"/>
        <w:autoSpaceDN w:val="0"/>
        <w:spacing w:before="194" w:line="276" w:lineRule="auto"/>
        <w:ind w:left="533" w:right="619"/>
        <w:jc w:val="center"/>
        <w:rPr>
          <w:rFonts w:eastAsia="Times New Roman"/>
          <w:sz w:val="28"/>
          <w:szCs w:val="28"/>
          <w:lang w:eastAsia="en-US"/>
        </w:rPr>
      </w:pPr>
      <w:r w:rsidRPr="00997F6D">
        <w:rPr>
          <w:rFonts w:eastAsia="Times New Roman"/>
          <w:sz w:val="28"/>
          <w:szCs w:val="28"/>
          <w:lang w:eastAsia="en-US"/>
        </w:rPr>
        <w:t>ТЕКСТОВОЕ, ГРАФИЧЕСКОЕ ОПИСАНИЕ МЕСТОПОЛОЖЕНИЯ ГРАНИЦ НАСЕЛЕННЫХ ПУНКТОВ, ПЕРЕЧЕНЬ КООРДИНАТ ХАРАКТЕРНЫХ ТОЧЕК ГРАНИЦ НАСЕЛЕННЫХ ПУНКТОВ</w:t>
      </w:r>
    </w:p>
    <w:p w:rsidR="00997F6D" w:rsidRPr="00997F6D" w:rsidRDefault="00997F6D" w:rsidP="00997F6D">
      <w:pPr>
        <w:widowControl w:val="0"/>
        <w:autoSpaceDE w:val="0"/>
        <w:autoSpaceDN w:val="0"/>
        <w:spacing w:line="276" w:lineRule="auto"/>
        <w:jc w:val="center"/>
        <w:rPr>
          <w:rFonts w:eastAsia="Times New Roman"/>
          <w:lang w:eastAsia="en-US"/>
        </w:rPr>
        <w:sectPr w:rsidR="00997F6D" w:rsidRPr="00997F6D" w:rsidSect="00997F6D">
          <w:pgSz w:w="11910" w:h="16840"/>
          <w:pgMar w:top="1040" w:right="740" w:bottom="280" w:left="1680" w:header="720" w:footer="720" w:gutter="0"/>
          <w:cols w:space="720"/>
        </w:sectPr>
      </w:pPr>
    </w:p>
    <w:p w:rsidR="00997F6D" w:rsidRPr="00997F6D" w:rsidRDefault="00997F6D" w:rsidP="00997F6D">
      <w:pPr>
        <w:widowControl w:val="0"/>
        <w:autoSpaceDE w:val="0"/>
        <w:autoSpaceDN w:val="0"/>
        <w:spacing w:before="64"/>
        <w:ind w:left="519" w:right="965"/>
        <w:jc w:val="center"/>
        <w:rPr>
          <w:rFonts w:eastAsia="Times New Roman"/>
          <w:sz w:val="24"/>
          <w:lang w:eastAsia="en-US"/>
        </w:rPr>
      </w:pPr>
      <w:r w:rsidRPr="00997F6D">
        <w:rPr>
          <w:rFonts w:eastAsia="Times New Roman"/>
          <w:sz w:val="24"/>
          <w:lang w:eastAsia="en-US"/>
        </w:rPr>
        <w:lastRenderedPageBreak/>
        <w:t>ОПИСАНИЕ МЕСТОПОЛОЖЕНИЯ ГРАНИЦ</w:t>
      </w:r>
    </w:p>
    <w:p w:rsidR="00997F6D" w:rsidRPr="00997F6D" w:rsidRDefault="00997F6D" w:rsidP="00997F6D">
      <w:pPr>
        <w:widowControl w:val="0"/>
        <w:autoSpaceDE w:val="0"/>
        <w:autoSpaceDN w:val="0"/>
        <w:spacing w:before="86" w:after="4" w:line="264" w:lineRule="auto"/>
        <w:ind w:left="519" w:right="979"/>
        <w:jc w:val="center"/>
        <w:rPr>
          <w:rFonts w:eastAsia="Times New Roman"/>
          <w:sz w:val="24"/>
          <w:lang w:eastAsia="en-US"/>
        </w:rPr>
      </w:pPr>
      <w:r w:rsidRPr="00997F6D">
        <w:rPr>
          <w:rFonts w:eastAsia="Times New Roman"/>
          <w:sz w:val="24"/>
          <w:lang w:eastAsia="en-US"/>
        </w:rPr>
        <w:t>село Юдино Юдинского сельского поселения Подгоренского муниципального района Воронежской области</w:t>
      </w:r>
    </w:p>
    <w:p w:rsidR="00997F6D" w:rsidRPr="00997F6D" w:rsidRDefault="00997F6D" w:rsidP="00997F6D">
      <w:pPr>
        <w:widowControl w:val="0"/>
        <w:autoSpaceDE w:val="0"/>
        <w:autoSpaceDN w:val="0"/>
        <w:spacing w:line="20" w:lineRule="exact"/>
        <w:ind w:left="309"/>
        <w:rPr>
          <w:rFonts w:eastAsia="Times New Roman"/>
          <w:sz w:val="2"/>
          <w:szCs w:val="28"/>
          <w:lang w:eastAsia="en-US"/>
        </w:rPr>
      </w:pPr>
      <w:r w:rsidRPr="00997F6D">
        <w:rPr>
          <w:rFonts w:eastAsia="Times New Roman"/>
          <w:noProof/>
          <w:sz w:val="2"/>
          <w:szCs w:val="28"/>
        </w:rPr>
        <mc:AlternateContent>
          <mc:Choice Requires="wpg">
            <w:drawing>
              <wp:inline distT="0" distB="0" distL="0" distR="0" wp14:anchorId="4F7ED19C" wp14:editId="4F3C250A">
                <wp:extent cx="5904230" cy="12700"/>
                <wp:effectExtent l="0" t="0" r="127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12700"/>
                          <a:chOff x="0" y="0"/>
                          <a:chExt cx="9298" cy="2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9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64.9pt;height:1pt;mso-position-horizontal-relative:char;mso-position-vertical-relative:line" coordsize="92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">
                <v:rect id="Rectangle 3" o:spid="_x0000_s1027" style="position:absolute;width:929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997F6D" w:rsidRPr="00997F6D" w:rsidRDefault="00997F6D" w:rsidP="00997F6D">
      <w:pPr>
        <w:widowControl w:val="0"/>
        <w:autoSpaceDE w:val="0"/>
        <w:autoSpaceDN w:val="0"/>
        <w:ind w:left="519" w:right="978"/>
        <w:jc w:val="center"/>
        <w:rPr>
          <w:rFonts w:eastAsia="Times New Roman"/>
          <w:sz w:val="20"/>
          <w:lang w:eastAsia="en-US"/>
        </w:rPr>
      </w:pPr>
      <w:proofErr w:type="gramStart"/>
      <w:r w:rsidRPr="00997F6D">
        <w:rPr>
          <w:rFonts w:eastAsia="Times New Roman"/>
          <w:sz w:val="20"/>
          <w:lang w:eastAsia="en-US"/>
        </w:rPr>
        <w:t>(наименование объекта, местоположение границ которого описано</w:t>
      </w:r>
      <w:proofErr w:type="gramEnd"/>
    </w:p>
    <w:p w:rsidR="00997F6D" w:rsidRPr="00997F6D" w:rsidRDefault="00997F6D" w:rsidP="00997F6D">
      <w:pPr>
        <w:widowControl w:val="0"/>
        <w:autoSpaceDE w:val="0"/>
        <w:autoSpaceDN w:val="0"/>
        <w:spacing w:before="24"/>
        <w:ind w:left="519" w:right="978"/>
        <w:jc w:val="center"/>
        <w:rPr>
          <w:rFonts w:eastAsia="Times New Roman"/>
          <w:sz w:val="20"/>
          <w:lang w:eastAsia="en-US"/>
        </w:rPr>
      </w:pPr>
      <w:r w:rsidRPr="00997F6D">
        <w:rPr>
          <w:rFonts w:eastAsia="Times New Roman"/>
          <w:sz w:val="20"/>
          <w:lang w:eastAsia="en-US"/>
        </w:rPr>
        <w:t>(далее - объект)</w:t>
      </w:r>
    </w:p>
    <w:p w:rsidR="00997F6D" w:rsidRPr="00997F6D" w:rsidRDefault="00997F6D" w:rsidP="00997F6D">
      <w:pPr>
        <w:widowControl w:val="0"/>
        <w:autoSpaceDE w:val="0"/>
        <w:autoSpaceDN w:val="0"/>
        <w:spacing w:before="4"/>
        <w:rPr>
          <w:rFonts w:eastAsia="Times New Roman"/>
          <w:sz w:val="25"/>
          <w:szCs w:val="28"/>
          <w:lang w:eastAsia="en-US"/>
        </w:rPr>
      </w:pPr>
    </w:p>
    <w:p w:rsidR="00997F6D" w:rsidRPr="00997F6D" w:rsidRDefault="00997F6D" w:rsidP="00997F6D">
      <w:pPr>
        <w:widowControl w:val="0"/>
        <w:autoSpaceDE w:val="0"/>
        <w:autoSpaceDN w:val="0"/>
        <w:spacing w:before="1"/>
        <w:ind w:left="519" w:right="965"/>
        <w:jc w:val="center"/>
        <w:rPr>
          <w:rFonts w:eastAsia="Times New Roman"/>
          <w:sz w:val="24"/>
          <w:lang w:eastAsia="en-US"/>
        </w:rPr>
      </w:pPr>
      <w:r w:rsidRPr="00997F6D">
        <w:rPr>
          <w:rFonts w:eastAsia="Times New Roman"/>
          <w:sz w:val="24"/>
          <w:lang w:eastAsia="en-US"/>
        </w:rPr>
        <w:t>Раздел 1</w:t>
      </w:r>
    </w:p>
    <w:p w:rsidR="00997F6D" w:rsidRPr="00997F6D" w:rsidRDefault="00997F6D" w:rsidP="00997F6D">
      <w:pPr>
        <w:widowControl w:val="0"/>
        <w:autoSpaceDE w:val="0"/>
        <w:autoSpaceDN w:val="0"/>
        <w:spacing w:before="3"/>
        <w:rPr>
          <w:rFonts w:eastAsia="Times New Roman"/>
          <w:sz w:val="10"/>
          <w:szCs w:val="28"/>
          <w:lang w:eastAsia="en-US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997F6D" w:rsidRPr="00997F6D" w:rsidTr="009663FC">
        <w:trPr>
          <w:trHeight w:val="503"/>
        </w:trPr>
        <w:tc>
          <w:tcPr>
            <w:tcW w:w="9671" w:type="dxa"/>
            <w:gridSpan w:val="3"/>
          </w:tcPr>
          <w:p w:rsidR="00997F6D" w:rsidRPr="00997F6D" w:rsidRDefault="00997F6D" w:rsidP="00997F6D">
            <w:pPr>
              <w:spacing w:before="102"/>
              <w:ind w:left="3725" w:right="374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Сведения об объекте</w:t>
            </w:r>
          </w:p>
        </w:tc>
      </w:tr>
      <w:tr w:rsidR="00997F6D" w:rsidRPr="00997F6D" w:rsidTr="009663FC">
        <w:trPr>
          <w:trHeight w:val="371"/>
        </w:trPr>
        <w:tc>
          <w:tcPr>
            <w:tcW w:w="9671" w:type="dxa"/>
            <w:gridSpan w:val="3"/>
          </w:tcPr>
          <w:p w:rsidR="00997F6D" w:rsidRPr="00997F6D" w:rsidRDefault="00997F6D" w:rsidP="00997F6D">
            <w:pPr>
              <w:rPr>
                <w:rFonts w:eastAsia="Times New Roman"/>
              </w:rPr>
            </w:pPr>
          </w:p>
        </w:tc>
      </w:tr>
      <w:tr w:rsidR="00997F6D" w:rsidRPr="00997F6D" w:rsidTr="009663FC">
        <w:trPr>
          <w:trHeight w:val="757"/>
        </w:trPr>
        <w:tc>
          <w:tcPr>
            <w:tcW w:w="749" w:type="dxa"/>
          </w:tcPr>
          <w:p w:rsidR="00997F6D" w:rsidRPr="00997F6D" w:rsidRDefault="00997F6D" w:rsidP="00997F6D">
            <w:pPr>
              <w:spacing w:before="78" w:line="264" w:lineRule="auto"/>
              <w:ind w:left="213" w:right="172" w:firstLine="5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№ п/п</w:t>
            </w:r>
          </w:p>
        </w:tc>
        <w:tc>
          <w:tcPr>
            <w:tcW w:w="4311" w:type="dxa"/>
          </w:tcPr>
          <w:p w:rsidR="00997F6D" w:rsidRPr="00997F6D" w:rsidRDefault="00997F6D" w:rsidP="00997F6D">
            <w:pPr>
              <w:spacing w:before="229"/>
              <w:ind w:left="88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Характеристики объекта</w:t>
            </w:r>
          </w:p>
        </w:tc>
        <w:tc>
          <w:tcPr>
            <w:tcW w:w="4611" w:type="dxa"/>
          </w:tcPr>
          <w:p w:rsidR="00997F6D" w:rsidRPr="00997F6D" w:rsidRDefault="00997F6D" w:rsidP="00997F6D">
            <w:pPr>
              <w:spacing w:before="229"/>
              <w:ind w:left="1006" w:right="99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Описание характеристик</w:t>
            </w:r>
          </w:p>
        </w:tc>
      </w:tr>
      <w:tr w:rsidR="00997F6D" w:rsidRPr="00997F6D" w:rsidTr="009663FC">
        <w:trPr>
          <w:trHeight w:val="284"/>
        </w:trPr>
        <w:tc>
          <w:tcPr>
            <w:tcW w:w="749" w:type="dxa"/>
          </w:tcPr>
          <w:p w:rsidR="00997F6D" w:rsidRPr="00997F6D" w:rsidRDefault="00997F6D" w:rsidP="00997F6D">
            <w:pPr>
              <w:spacing w:before="1" w:line="264" w:lineRule="exact"/>
              <w:ind w:left="3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4311" w:type="dxa"/>
          </w:tcPr>
          <w:p w:rsidR="00997F6D" w:rsidRPr="00997F6D" w:rsidRDefault="00997F6D" w:rsidP="00997F6D">
            <w:pPr>
              <w:spacing w:before="1" w:line="264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4611" w:type="dxa"/>
          </w:tcPr>
          <w:p w:rsidR="00997F6D" w:rsidRPr="00997F6D" w:rsidRDefault="00997F6D" w:rsidP="00997F6D">
            <w:pPr>
              <w:spacing w:before="1" w:line="264" w:lineRule="exact"/>
              <w:ind w:left="3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</w:tr>
      <w:tr w:rsidR="00997F6D" w:rsidRPr="00997F6D" w:rsidTr="009663FC">
        <w:trPr>
          <w:trHeight w:val="1215"/>
        </w:trPr>
        <w:tc>
          <w:tcPr>
            <w:tcW w:w="749" w:type="dxa"/>
          </w:tcPr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spacing w:before="181"/>
              <w:ind w:left="3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4311" w:type="dxa"/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158"/>
              <w:ind w:left="133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Местоположение объекта</w:t>
            </w:r>
          </w:p>
        </w:tc>
        <w:tc>
          <w:tcPr>
            <w:tcW w:w="4611" w:type="dxa"/>
          </w:tcPr>
          <w:p w:rsidR="00997F6D" w:rsidRPr="00997F6D" w:rsidRDefault="00997F6D" w:rsidP="00997F6D">
            <w:pPr>
              <w:spacing w:before="154" w:line="264" w:lineRule="auto"/>
              <w:ind w:left="133" w:right="5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Воронежская область, Подгоренский муниципальный район, Юдинское сельское поселение, село Юдино</w:t>
            </w:r>
          </w:p>
        </w:tc>
      </w:tr>
      <w:tr w:rsidR="00997F6D" w:rsidRPr="00997F6D" w:rsidTr="009663FC">
        <w:trPr>
          <w:trHeight w:val="949"/>
        </w:trPr>
        <w:tc>
          <w:tcPr>
            <w:tcW w:w="749" w:type="dxa"/>
          </w:tcPr>
          <w:p w:rsidR="00997F6D" w:rsidRPr="00997F6D" w:rsidRDefault="00997F6D" w:rsidP="00997F6D">
            <w:pPr>
              <w:spacing w:before="3"/>
              <w:rPr>
                <w:rFonts w:eastAsia="Times New Roman"/>
                <w:sz w:val="28"/>
              </w:rPr>
            </w:pPr>
          </w:p>
          <w:p w:rsidR="00997F6D" w:rsidRPr="00997F6D" w:rsidRDefault="00997F6D" w:rsidP="00997F6D">
            <w:pPr>
              <w:ind w:left="3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4311" w:type="dxa"/>
          </w:tcPr>
          <w:p w:rsidR="00997F6D" w:rsidRPr="00997F6D" w:rsidRDefault="00997F6D" w:rsidP="00997F6D">
            <w:pPr>
              <w:spacing w:before="22"/>
              <w:ind w:left="133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Площадь объекта ±</w:t>
            </w:r>
          </w:p>
          <w:p w:rsidR="00997F6D" w:rsidRPr="00997F6D" w:rsidRDefault="00997F6D" w:rsidP="00997F6D">
            <w:pPr>
              <w:spacing w:before="3" w:line="300" w:lineRule="atLeast"/>
              <w:ind w:left="133" w:right="422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</w:tcPr>
          <w:p w:rsidR="00997F6D" w:rsidRPr="00997F6D" w:rsidRDefault="00997F6D" w:rsidP="00997F6D">
            <w:pPr>
              <w:spacing w:before="3"/>
              <w:rPr>
                <w:rFonts w:eastAsia="Times New Roman"/>
                <w:sz w:val="28"/>
              </w:rPr>
            </w:pPr>
          </w:p>
          <w:p w:rsidR="00997F6D" w:rsidRPr="00997F6D" w:rsidRDefault="00997F6D" w:rsidP="00997F6D">
            <w:pPr>
              <w:ind w:left="1006" w:right="98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1809559+/-4708 м²</w:t>
            </w:r>
          </w:p>
        </w:tc>
      </w:tr>
      <w:tr w:rsidR="00997F6D" w:rsidRPr="00997F6D" w:rsidTr="009663FC">
        <w:trPr>
          <w:trHeight w:val="560"/>
        </w:trPr>
        <w:tc>
          <w:tcPr>
            <w:tcW w:w="749" w:type="dxa"/>
          </w:tcPr>
          <w:p w:rsidR="00997F6D" w:rsidRPr="00997F6D" w:rsidRDefault="00997F6D" w:rsidP="00997F6D">
            <w:pPr>
              <w:spacing w:before="130"/>
              <w:ind w:left="3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  <w:tc>
          <w:tcPr>
            <w:tcW w:w="4311" w:type="dxa"/>
          </w:tcPr>
          <w:p w:rsidR="00997F6D" w:rsidRPr="00997F6D" w:rsidRDefault="00997F6D" w:rsidP="00997F6D">
            <w:pPr>
              <w:spacing w:before="130"/>
              <w:ind w:left="133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Иные характеристики объекта</w:t>
            </w:r>
          </w:p>
        </w:tc>
        <w:tc>
          <w:tcPr>
            <w:tcW w:w="4611" w:type="dxa"/>
          </w:tcPr>
          <w:p w:rsidR="00997F6D" w:rsidRPr="00997F6D" w:rsidRDefault="00997F6D" w:rsidP="00997F6D">
            <w:pPr>
              <w:spacing w:before="130"/>
              <w:ind w:left="80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840" w:right="500" w:bottom="280" w:left="1020" w:header="720" w:footer="720" w:gutter="0"/>
          <w:cols w:space="720"/>
        </w:sectPr>
      </w:pPr>
    </w:p>
    <w:p w:rsidR="00997F6D" w:rsidRPr="00997F6D" w:rsidRDefault="00997F6D" w:rsidP="00997F6D">
      <w:pPr>
        <w:widowControl w:val="0"/>
        <w:autoSpaceDE w:val="0"/>
        <w:autoSpaceDN w:val="0"/>
        <w:spacing w:before="76" w:after="54"/>
        <w:ind w:left="519" w:right="553"/>
        <w:jc w:val="center"/>
        <w:rPr>
          <w:rFonts w:eastAsia="Times New Roman"/>
          <w:sz w:val="24"/>
          <w:lang w:eastAsia="en-US"/>
        </w:rPr>
      </w:pPr>
      <w:r w:rsidRPr="00997F6D">
        <w:rPr>
          <w:rFonts w:eastAsia="Times New Roman"/>
          <w:sz w:val="24"/>
          <w:lang w:eastAsia="en-US"/>
        </w:rPr>
        <w:lastRenderedPageBreak/>
        <w:t>Раздел 2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997F6D" w:rsidRPr="00997F6D" w:rsidTr="009663FC">
        <w:trPr>
          <w:trHeight w:val="459"/>
        </w:trPr>
        <w:tc>
          <w:tcPr>
            <w:tcW w:w="10077" w:type="dxa"/>
            <w:gridSpan w:val="6"/>
          </w:tcPr>
          <w:p w:rsidR="00997F6D" w:rsidRPr="00997F6D" w:rsidRDefault="00997F6D" w:rsidP="00997F6D">
            <w:pPr>
              <w:spacing w:before="80"/>
              <w:ind w:left="2706" w:right="2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Сведения о местоположении границ объекта</w:t>
            </w:r>
          </w:p>
        </w:tc>
      </w:tr>
      <w:tr w:rsidR="00997F6D" w:rsidRPr="00997F6D" w:rsidTr="009663FC">
        <w:trPr>
          <w:trHeight w:val="445"/>
        </w:trPr>
        <w:tc>
          <w:tcPr>
            <w:tcW w:w="10077" w:type="dxa"/>
            <w:gridSpan w:val="6"/>
          </w:tcPr>
          <w:p w:rsidR="00997F6D" w:rsidRPr="00997F6D" w:rsidRDefault="00997F6D" w:rsidP="00997F6D">
            <w:pPr>
              <w:spacing w:before="73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 Система координат: МСК - 36, зона 1</w:t>
            </w:r>
          </w:p>
        </w:tc>
      </w:tr>
      <w:tr w:rsidR="00997F6D" w:rsidRPr="00997F6D" w:rsidTr="009663FC">
        <w:trPr>
          <w:trHeight w:val="445"/>
        </w:trPr>
        <w:tc>
          <w:tcPr>
            <w:tcW w:w="10077" w:type="dxa"/>
            <w:gridSpan w:val="6"/>
          </w:tcPr>
          <w:p w:rsidR="00997F6D" w:rsidRPr="00997F6D" w:rsidRDefault="00997F6D" w:rsidP="00997F6D">
            <w:pPr>
              <w:spacing w:before="73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2. Сведения о характерных точках границ объекта</w:t>
            </w:r>
          </w:p>
        </w:tc>
      </w:tr>
      <w:tr w:rsidR="00997F6D" w:rsidRPr="00997F6D" w:rsidTr="009663FC">
        <w:trPr>
          <w:trHeight w:val="299"/>
        </w:trPr>
        <w:tc>
          <w:tcPr>
            <w:tcW w:w="1498" w:type="dxa"/>
            <w:vMerge w:val="restart"/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8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line="264" w:lineRule="auto"/>
              <w:ind w:left="40" w:right="95"/>
              <w:jc w:val="both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w="2729" w:type="dxa"/>
            <w:gridSpan w:val="2"/>
          </w:tcPr>
          <w:p w:rsidR="00997F6D" w:rsidRPr="00997F6D" w:rsidRDefault="00997F6D" w:rsidP="00997F6D">
            <w:pPr>
              <w:spacing w:line="275" w:lineRule="exact"/>
              <w:ind w:left="59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8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line="264" w:lineRule="auto"/>
              <w:ind w:left="138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971" w:type="dxa"/>
            <w:vMerge w:val="restart"/>
          </w:tcPr>
          <w:p w:rsidR="00997F6D" w:rsidRPr="00997F6D" w:rsidRDefault="00997F6D" w:rsidP="00997F6D">
            <w:pPr>
              <w:spacing w:before="152" w:line="264" w:lineRule="auto"/>
              <w:ind w:left="193" w:right="171" w:firstLine="6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77" w:type="dxa"/>
            <w:vMerge w:val="restart"/>
          </w:tcPr>
          <w:p w:rsidR="00997F6D" w:rsidRPr="00997F6D" w:rsidRDefault="00997F6D" w:rsidP="00997F6D">
            <w:pPr>
              <w:spacing w:before="4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line="264" w:lineRule="auto"/>
              <w:ind w:left="57" w:right="34" w:firstLine="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Описание обозначения точки на местности (при наличии)</w:t>
            </w:r>
          </w:p>
        </w:tc>
      </w:tr>
      <w:tr w:rsidR="00997F6D" w:rsidRPr="00997F6D" w:rsidTr="009663FC">
        <w:trPr>
          <w:trHeight w:val="1796"/>
        </w:trPr>
        <w:tc>
          <w:tcPr>
            <w:tcW w:w="1498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1404" w:type="dxa"/>
          </w:tcPr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spacing w:before="205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spacing w:before="205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</w:tr>
      <w:tr w:rsidR="00997F6D" w:rsidRPr="00997F6D" w:rsidTr="009663FC">
        <w:trPr>
          <w:trHeight w:val="284"/>
        </w:trPr>
        <w:tc>
          <w:tcPr>
            <w:tcW w:w="1498" w:type="dxa"/>
          </w:tcPr>
          <w:p w:rsidR="00997F6D" w:rsidRPr="00997F6D" w:rsidRDefault="00997F6D" w:rsidP="00997F6D">
            <w:pPr>
              <w:spacing w:line="265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65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65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265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4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1" w:line="264" w:lineRule="exact"/>
              <w:ind w:left="3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5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1" w:line="264" w:lineRule="exact"/>
              <w:ind w:left="3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6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41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41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406651.37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41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1336443.51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406636.17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1336457.35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406596.54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1336484.03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406550.69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1336516.08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406526.00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1336532.43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406411.41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1336611.40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406273.01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1336702.01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406307.82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1336766.94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406317.12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1336795.22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406328.84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1336830.80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406343.94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1336861.41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2"/>
        </w:trPr>
        <w:tc>
          <w:tcPr>
            <w:tcW w:w="1498" w:type="dxa"/>
          </w:tcPr>
          <w:p w:rsidR="00997F6D" w:rsidRPr="00997F6D" w:rsidRDefault="00997F6D" w:rsidP="00997F6D">
            <w:pPr>
              <w:spacing w:line="253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3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406364.03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3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1336902.85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52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3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3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406377.00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1336952.66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406382.44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1336983.22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406384.79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1337008.73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406386.78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1337023.36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406404.47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1337014.87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406552.33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1336942.39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406573.60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1337096.91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406437.93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1337160.94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406427.71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1337200.37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406437.86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1337254.11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406441.15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1337319.91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406447.58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1337342.05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406444.94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1337374.24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406431.84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1337513.46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406428.37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1337616.23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406430.34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1337659.21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406430.27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1337659.84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406427.82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1337681.19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406419.40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1337716.24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406387.16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1337780.73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406363.95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1337818.78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406362.72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1337820.65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406375.39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1337888.88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406366.42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1337889.00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406349.39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1337889.25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82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lastRenderedPageBreak/>
              <w:t>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250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4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3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5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6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406301.47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1337878.92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406201.35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1337857.35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406218.54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1337781.65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406214.12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1337591.15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406199.99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1337604.96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406189.88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1337639.39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406181.80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1337694.51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406171.03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1337748.10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406159.90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1337777.95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406123.26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1337816.66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406100.22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1337834.64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406061.73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1337858.22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406050.81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1337862.65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405945.51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1337888.31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405877.88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1337756.57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405821.87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1337748.28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405835.56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1337620.98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405943.72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1337567.32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405932.97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1337445.55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405942.93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1337390.31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405881.51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1337409.22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405846.76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1337406.47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405812.11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1337408.81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405786.62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1337403.35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405748.68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1337410.82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2"/>
        </w:trPr>
        <w:tc>
          <w:tcPr>
            <w:tcW w:w="1498" w:type="dxa"/>
          </w:tcPr>
          <w:p w:rsidR="00997F6D" w:rsidRPr="00997F6D" w:rsidRDefault="00997F6D" w:rsidP="00997F6D">
            <w:pPr>
              <w:spacing w:line="253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3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405710.39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3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1337399.66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3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3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3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405744.09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1337346.53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405794.67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1337336.28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1011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31"/>
              </w:rPr>
            </w:pPr>
          </w:p>
          <w:p w:rsidR="00997F6D" w:rsidRPr="00997F6D" w:rsidRDefault="00997F6D" w:rsidP="00997F6D">
            <w:pPr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31"/>
              </w:rPr>
            </w:pPr>
          </w:p>
          <w:p w:rsidR="00997F6D" w:rsidRPr="00997F6D" w:rsidRDefault="00997F6D" w:rsidP="00997F6D">
            <w:pPr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405791.18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31"/>
              </w:rPr>
            </w:pPr>
          </w:p>
          <w:p w:rsidR="00997F6D" w:rsidRPr="00997F6D" w:rsidRDefault="00997F6D" w:rsidP="00997F6D">
            <w:pPr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1337312.06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63" w:line="264" w:lineRule="auto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31"/>
              </w:rPr>
            </w:pPr>
          </w:p>
          <w:p w:rsidR="00997F6D" w:rsidRPr="00997F6D" w:rsidRDefault="00997F6D" w:rsidP="00997F6D">
            <w:pPr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31"/>
              </w:rPr>
            </w:pPr>
          </w:p>
          <w:p w:rsidR="00997F6D" w:rsidRPr="00997F6D" w:rsidRDefault="00997F6D" w:rsidP="00997F6D">
            <w:pPr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923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405776.14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1337319.38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302" w:lineRule="exact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923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405757.67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1337326.12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302" w:lineRule="exact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923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405731.52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1337326.47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302" w:lineRule="exact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923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405713.66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1337324.90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302" w:lineRule="exact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923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405695.80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1337323.32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302" w:lineRule="exact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923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405673.31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1337318.45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302" w:lineRule="exact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84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lastRenderedPageBreak/>
              <w:t>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250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4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3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5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6</w:t>
            </w:r>
          </w:p>
        </w:tc>
      </w:tr>
      <w:tr w:rsidR="00997F6D" w:rsidRPr="00997F6D" w:rsidTr="009663FC">
        <w:trPr>
          <w:trHeight w:val="923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405652.92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1337310.60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302" w:lineRule="exact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923"/>
        </w:trPr>
        <w:tc>
          <w:tcPr>
            <w:tcW w:w="1498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637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405634.82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1337296.02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302" w:lineRule="exact"/>
              <w:ind w:left="411" w:right="392" w:hanging="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 xml:space="preserve">Спутниковых </w:t>
            </w:r>
            <w:r w:rsidRPr="00997F6D">
              <w:rPr>
                <w:rFonts w:eastAsia="Times New Roman"/>
                <w:w w:val="95"/>
                <w:sz w:val="24"/>
              </w:rPr>
              <w:t xml:space="preserve">геодезических </w:t>
            </w:r>
            <w:r w:rsidRPr="00997F6D">
              <w:rPr>
                <w:rFonts w:eastAsia="Times New Roman"/>
                <w:sz w:val="24"/>
              </w:rPr>
              <w:t>измерений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0.10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9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405597.33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1337330.74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405575.48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1337320.75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405568.90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1337326.71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405557.85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1337323.45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405493.34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1337378.24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405438.18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1337360.96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405420.72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1337401.85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405374.41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1337399.06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405347.36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1337310.62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405291.39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1337304.03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405253.54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1337271.69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405252.72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1337227.66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405356.20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1337150.38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405319.61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1337094.30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405321.26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1337046.84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405196.37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1337021.18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405212.54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1336890.44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405288.61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1336885.66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2"/>
        </w:trPr>
        <w:tc>
          <w:tcPr>
            <w:tcW w:w="1498" w:type="dxa"/>
          </w:tcPr>
          <w:p w:rsidR="00997F6D" w:rsidRPr="00997F6D" w:rsidRDefault="00997F6D" w:rsidP="00997F6D">
            <w:pPr>
              <w:spacing w:line="253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3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405338.08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3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1336816.14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52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3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3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405341.32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1336672.93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405314.81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1336658.17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405309.64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1336629.53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405200.66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1336663.66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405181.58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1336593.71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63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405214.40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1336583.79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405221.05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1336487.11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405233.80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1336490.26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405249.07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1336492.52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405275.73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1336514.90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405360.26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1336509.96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405423.85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1336516.41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405430.54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1336512.05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405429.55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1336504.45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405380.12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1336485.88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405373.11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1336473.30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405405.96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1336465.07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405394.23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1336426.33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405365.76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1336442.10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405357.84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1336426.15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405388.76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1336405.25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405379.12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1336387.64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405347.31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1336406.01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405322.37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1336339.56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57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405419.09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1336296.82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84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lastRenderedPageBreak/>
              <w:t>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250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4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3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5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6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405398.55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1336083.95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405401.18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1335936.71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405401.42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1335923.85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405399.86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1335906.10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405397.86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1335895.33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405394.56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1335874.49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405398.27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1335859.73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405405.17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1335846.54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405411.12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1335838.83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405426.05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1335830.88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405468.98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1335820.78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405549.99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1335804.81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405594.69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1335795.40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405617.35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1335783.44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405636.37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1335766.32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405650.07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1335742.82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405652.09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1335720.74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405757.50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1335730.00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405815.79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1335709.60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405825.83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1335705.21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139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405950.16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1335881.64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140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405952.34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1335907.86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405966.77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1335932.17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142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406133.31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1336216.23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143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406269.03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1336413.64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2"/>
        </w:trPr>
        <w:tc>
          <w:tcPr>
            <w:tcW w:w="1498" w:type="dxa"/>
          </w:tcPr>
          <w:p w:rsidR="00997F6D" w:rsidRPr="00997F6D" w:rsidRDefault="00997F6D" w:rsidP="00997F6D">
            <w:pPr>
              <w:spacing w:line="253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144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3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406527.46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3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1336229.20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3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3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3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145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406551.19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1336266.88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146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406595.13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1336342.55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147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406610.29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1336370.65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81" w:right="4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148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406631.87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1336410.20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line="250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50" w:lineRule="exact"/>
              <w:ind w:left="180" w:right="14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406651.37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50" w:lineRule="exact"/>
              <w:ind w:left="79" w:right="4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1336443.51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1" w:line="249" w:lineRule="exact"/>
              <w:ind w:left="137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line="250" w:lineRule="exact"/>
              <w:ind w:left="763" w:right="7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1.00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line="250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342"/>
        </w:trPr>
        <w:tc>
          <w:tcPr>
            <w:tcW w:w="10077" w:type="dxa"/>
            <w:gridSpan w:val="6"/>
          </w:tcPr>
          <w:p w:rsidR="00997F6D" w:rsidRPr="00997F6D" w:rsidRDefault="00997F6D" w:rsidP="00997F6D">
            <w:pPr>
              <w:spacing w:before="20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R="00997F6D" w:rsidRPr="00997F6D" w:rsidTr="009663FC">
        <w:trPr>
          <w:trHeight w:val="284"/>
        </w:trPr>
        <w:tc>
          <w:tcPr>
            <w:tcW w:w="1498" w:type="dxa"/>
            <w:vMerge w:val="restart"/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170" w:line="264" w:lineRule="auto"/>
              <w:ind w:left="81" w:right="5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Обозначение</w:t>
            </w:r>
            <w:r w:rsidRPr="00997F6D">
              <w:rPr>
                <w:rFonts w:eastAsia="Times New Roman"/>
                <w:w w:val="99"/>
                <w:sz w:val="24"/>
              </w:rPr>
              <w:t xml:space="preserve"> </w:t>
            </w:r>
            <w:r w:rsidRPr="00997F6D">
              <w:rPr>
                <w:rFonts w:eastAsia="Times New Roman"/>
                <w:sz w:val="24"/>
              </w:rPr>
              <w:t>характерных точек части границы</w:t>
            </w:r>
          </w:p>
        </w:tc>
        <w:tc>
          <w:tcPr>
            <w:tcW w:w="2729" w:type="dxa"/>
            <w:gridSpan w:val="2"/>
          </w:tcPr>
          <w:p w:rsidR="00997F6D" w:rsidRPr="00997F6D" w:rsidRDefault="00997F6D" w:rsidP="00997F6D">
            <w:pPr>
              <w:spacing w:line="265" w:lineRule="exact"/>
              <w:ind w:left="59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10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before="1" w:line="264" w:lineRule="auto"/>
              <w:ind w:left="138" w:right="11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971" w:type="dxa"/>
            <w:vMerge w:val="restart"/>
          </w:tcPr>
          <w:p w:rsidR="00997F6D" w:rsidRPr="00997F6D" w:rsidRDefault="00997F6D" w:rsidP="00997F6D">
            <w:pPr>
              <w:spacing w:before="166" w:line="264" w:lineRule="auto"/>
              <w:ind w:left="192" w:right="171" w:firstLine="6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77" w:type="dxa"/>
            <w:vMerge w:val="restart"/>
          </w:tcPr>
          <w:p w:rsidR="00997F6D" w:rsidRPr="00997F6D" w:rsidRDefault="00997F6D" w:rsidP="00997F6D">
            <w:pPr>
              <w:spacing w:before="7"/>
              <w:rPr>
                <w:rFonts w:eastAsia="Times New Roman"/>
                <w:sz w:val="27"/>
              </w:rPr>
            </w:pPr>
          </w:p>
          <w:p w:rsidR="00997F6D" w:rsidRPr="00997F6D" w:rsidRDefault="00997F6D" w:rsidP="00997F6D">
            <w:pPr>
              <w:spacing w:line="264" w:lineRule="auto"/>
              <w:ind w:left="58" w:right="34" w:firstLine="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Описание обозначения точки на местности (при наличии)</w:t>
            </w:r>
          </w:p>
        </w:tc>
      </w:tr>
      <w:tr w:rsidR="00997F6D" w:rsidRPr="00997F6D" w:rsidTr="009663FC">
        <w:trPr>
          <w:trHeight w:val="1839"/>
        </w:trPr>
        <w:tc>
          <w:tcPr>
            <w:tcW w:w="1498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1404" w:type="dxa"/>
          </w:tcPr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spacing w:before="8"/>
              <w:rPr>
                <w:rFonts w:eastAsia="Times New Roman"/>
                <w:sz w:val="19"/>
              </w:rPr>
            </w:pPr>
          </w:p>
          <w:p w:rsidR="00997F6D" w:rsidRPr="00997F6D" w:rsidRDefault="00997F6D" w:rsidP="00997F6D">
            <w:pPr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spacing w:before="8"/>
              <w:rPr>
                <w:rFonts w:eastAsia="Times New Roman"/>
                <w:sz w:val="19"/>
              </w:rPr>
            </w:pPr>
          </w:p>
          <w:p w:rsidR="00997F6D" w:rsidRPr="00997F6D" w:rsidRDefault="00997F6D" w:rsidP="00997F6D">
            <w:pPr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</w:tr>
      <w:tr w:rsidR="00997F6D" w:rsidRPr="00997F6D" w:rsidTr="009663FC">
        <w:trPr>
          <w:trHeight w:val="284"/>
        </w:trPr>
        <w:tc>
          <w:tcPr>
            <w:tcW w:w="1498" w:type="dxa"/>
          </w:tcPr>
          <w:p w:rsidR="00997F6D" w:rsidRPr="00997F6D" w:rsidRDefault="00997F6D" w:rsidP="00997F6D">
            <w:pPr>
              <w:spacing w:line="265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line="265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line="265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line="265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4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1" w:line="264" w:lineRule="exact"/>
              <w:ind w:left="3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5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1" w:line="264" w:lineRule="exact"/>
              <w:ind w:left="3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6</w:t>
            </w:r>
          </w:p>
        </w:tc>
      </w:tr>
      <w:tr w:rsidR="00997F6D" w:rsidRPr="00997F6D" w:rsidTr="009663FC">
        <w:trPr>
          <w:trHeight w:val="284"/>
        </w:trPr>
        <w:tc>
          <w:tcPr>
            <w:tcW w:w="10077" w:type="dxa"/>
            <w:gridSpan w:val="6"/>
          </w:tcPr>
          <w:p w:rsidR="00997F6D" w:rsidRPr="00997F6D" w:rsidRDefault="00997F6D" w:rsidP="00997F6D">
            <w:pPr>
              <w:spacing w:before="1" w:line="264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Часть №</w:t>
            </w:r>
          </w:p>
        </w:tc>
      </w:tr>
      <w:tr w:rsidR="00997F6D" w:rsidRPr="00997F6D" w:rsidTr="009663FC">
        <w:trPr>
          <w:trHeight w:val="270"/>
        </w:trPr>
        <w:tc>
          <w:tcPr>
            <w:tcW w:w="1498" w:type="dxa"/>
          </w:tcPr>
          <w:p w:rsidR="00997F6D" w:rsidRPr="00997F6D" w:rsidRDefault="00997F6D" w:rsidP="00997F6D">
            <w:pPr>
              <w:spacing w:before="3" w:line="247" w:lineRule="exact"/>
              <w:ind w:left="39"/>
              <w:jc w:val="center"/>
              <w:rPr>
                <w:rFonts w:eastAsia="Times New Roman"/>
              </w:rPr>
            </w:pPr>
            <w:r w:rsidRPr="00997F6D">
              <w:rPr>
                <w:rFonts w:eastAsia="Times New Roman"/>
              </w:rPr>
              <w:t>-</w:t>
            </w:r>
          </w:p>
        </w:tc>
        <w:tc>
          <w:tcPr>
            <w:tcW w:w="1404" w:type="dxa"/>
          </w:tcPr>
          <w:p w:rsidR="00997F6D" w:rsidRPr="00997F6D" w:rsidRDefault="00997F6D" w:rsidP="00997F6D">
            <w:pPr>
              <w:spacing w:before="3" w:line="247" w:lineRule="exact"/>
              <w:ind w:left="41"/>
              <w:jc w:val="center"/>
              <w:rPr>
                <w:rFonts w:eastAsia="Times New Roman"/>
              </w:rPr>
            </w:pPr>
            <w:r w:rsidRPr="00997F6D">
              <w:rPr>
                <w:rFonts w:eastAsia="Times New Roman"/>
              </w:rPr>
              <w:t>-</w:t>
            </w:r>
          </w:p>
        </w:tc>
        <w:tc>
          <w:tcPr>
            <w:tcW w:w="1325" w:type="dxa"/>
          </w:tcPr>
          <w:p w:rsidR="00997F6D" w:rsidRPr="00997F6D" w:rsidRDefault="00997F6D" w:rsidP="00997F6D">
            <w:pPr>
              <w:spacing w:before="3" w:line="247" w:lineRule="exact"/>
              <w:ind w:left="38"/>
              <w:jc w:val="center"/>
              <w:rPr>
                <w:rFonts w:eastAsia="Times New Roman"/>
              </w:rPr>
            </w:pPr>
            <w:r w:rsidRPr="00997F6D">
              <w:rPr>
                <w:rFonts w:eastAsia="Times New Roman"/>
              </w:rPr>
              <w:t>-</w:t>
            </w:r>
          </w:p>
        </w:tc>
        <w:tc>
          <w:tcPr>
            <w:tcW w:w="2302" w:type="dxa"/>
          </w:tcPr>
          <w:p w:rsidR="00997F6D" w:rsidRPr="00997F6D" w:rsidRDefault="00997F6D" w:rsidP="00997F6D">
            <w:pPr>
              <w:spacing w:before="3" w:line="247" w:lineRule="exact"/>
              <w:ind w:left="40"/>
              <w:jc w:val="center"/>
              <w:rPr>
                <w:rFonts w:eastAsia="Times New Roman"/>
              </w:rPr>
            </w:pPr>
            <w:r w:rsidRPr="00997F6D">
              <w:rPr>
                <w:rFonts w:eastAsia="Times New Roman"/>
              </w:rPr>
              <w:t>-</w:t>
            </w:r>
          </w:p>
        </w:tc>
        <w:tc>
          <w:tcPr>
            <w:tcW w:w="1971" w:type="dxa"/>
          </w:tcPr>
          <w:p w:rsidR="00997F6D" w:rsidRPr="00997F6D" w:rsidRDefault="00997F6D" w:rsidP="00997F6D">
            <w:pPr>
              <w:spacing w:before="3" w:line="247" w:lineRule="exact"/>
              <w:ind w:left="39"/>
              <w:jc w:val="center"/>
              <w:rPr>
                <w:rFonts w:eastAsia="Times New Roman"/>
              </w:rPr>
            </w:pPr>
            <w:r w:rsidRPr="00997F6D">
              <w:rPr>
                <w:rFonts w:eastAsia="Times New Roman"/>
              </w:rPr>
              <w:t>-</w:t>
            </w:r>
          </w:p>
        </w:tc>
        <w:tc>
          <w:tcPr>
            <w:tcW w:w="1577" w:type="dxa"/>
          </w:tcPr>
          <w:p w:rsidR="00997F6D" w:rsidRPr="00997F6D" w:rsidRDefault="00997F6D" w:rsidP="00997F6D">
            <w:pPr>
              <w:spacing w:before="3" w:line="247" w:lineRule="exact"/>
              <w:ind w:left="38"/>
              <w:jc w:val="center"/>
              <w:rPr>
                <w:rFonts w:eastAsia="Times New Roman"/>
              </w:rPr>
            </w:pPr>
            <w:r w:rsidRPr="00997F6D">
              <w:rPr>
                <w:rFonts w:eastAsia="Times New Roman"/>
              </w:rPr>
              <w:t>-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spacing w:line="247" w:lineRule="exact"/>
        <w:rPr>
          <w:rFonts w:eastAsia="Times New Roman"/>
          <w:lang w:eastAsia="en-US"/>
        </w:rPr>
        <w:sectPr w:rsidR="00997F6D" w:rsidRPr="00997F6D">
          <w:pgSz w:w="11900" w:h="16840"/>
          <w:pgMar w:top="840" w:right="500" w:bottom="280" w:left="1020" w:header="720" w:footer="720" w:gutter="0"/>
          <w:cols w:space="720"/>
        </w:sectPr>
      </w:pPr>
    </w:p>
    <w:p w:rsidR="00997F6D" w:rsidRPr="00997F6D" w:rsidRDefault="00997F6D" w:rsidP="00997F6D">
      <w:pPr>
        <w:widowControl w:val="0"/>
        <w:autoSpaceDE w:val="0"/>
        <w:autoSpaceDN w:val="0"/>
        <w:spacing w:before="76" w:after="54"/>
        <w:ind w:left="519" w:right="503"/>
        <w:jc w:val="center"/>
        <w:rPr>
          <w:rFonts w:eastAsia="Times New Roman"/>
          <w:sz w:val="24"/>
          <w:lang w:eastAsia="en-US"/>
        </w:rPr>
      </w:pPr>
      <w:r w:rsidRPr="00997F6D">
        <w:rPr>
          <w:rFonts w:eastAsia="Times New Roman"/>
          <w:sz w:val="24"/>
          <w:lang w:eastAsia="en-US"/>
        </w:rPr>
        <w:lastRenderedPageBreak/>
        <w:t>Раздел 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8"/>
        <w:gridCol w:w="836"/>
        <w:gridCol w:w="1609"/>
        <w:gridCol w:w="1861"/>
        <w:gridCol w:w="1530"/>
      </w:tblGrid>
      <w:tr w:rsidR="00997F6D" w:rsidRPr="00997F6D" w:rsidTr="009663FC">
        <w:trPr>
          <w:trHeight w:val="459"/>
        </w:trPr>
        <w:tc>
          <w:tcPr>
            <w:tcW w:w="10142" w:type="dxa"/>
            <w:gridSpan w:val="8"/>
          </w:tcPr>
          <w:p w:rsidR="00997F6D" w:rsidRPr="00997F6D" w:rsidRDefault="00997F6D" w:rsidP="00997F6D">
            <w:pPr>
              <w:spacing w:before="80"/>
              <w:ind w:left="1349" w:right="137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Сведения о местоположении измененных (уточненных) границ объекта</w:t>
            </w:r>
          </w:p>
        </w:tc>
      </w:tr>
      <w:tr w:rsidR="00997F6D" w:rsidRPr="00997F6D" w:rsidTr="009663FC">
        <w:trPr>
          <w:trHeight w:val="445"/>
        </w:trPr>
        <w:tc>
          <w:tcPr>
            <w:tcW w:w="10142" w:type="dxa"/>
            <w:gridSpan w:val="8"/>
          </w:tcPr>
          <w:p w:rsidR="00997F6D" w:rsidRPr="00997F6D" w:rsidRDefault="00997F6D" w:rsidP="00997F6D">
            <w:pPr>
              <w:spacing w:before="73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1. Система координат: -</w:t>
            </w:r>
          </w:p>
        </w:tc>
      </w:tr>
      <w:tr w:rsidR="00997F6D" w:rsidRPr="00997F6D" w:rsidTr="009663FC">
        <w:trPr>
          <w:trHeight w:val="445"/>
        </w:trPr>
        <w:tc>
          <w:tcPr>
            <w:tcW w:w="10142" w:type="dxa"/>
            <w:gridSpan w:val="8"/>
          </w:tcPr>
          <w:p w:rsidR="00997F6D" w:rsidRPr="00997F6D" w:rsidRDefault="00997F6D" w:rsidP="00997F6D">
            <w:pPr>
              <w:spacing w:before="73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2. Сведения о характерных точках границ объекта</w:t>
            </w:r>
          </w:p>
        </w:tc>
      </w:tr>
      <w:tr w:rsidR="00997F6D" w:rsidRPr="00997F6D" w:rsidTr="009663FC">
        <w:trPr>
          <w:trHeight w:val="2043"/>
        </w:trPr>
        <w:tc>
          <w:tcPr>
            <w:tcW w:w="1498" w:type="dxa"/>
            <w:vMerge w:val="restart"/>
            <w:tcBorders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8"/>
              <w:rPr>
                <w:rFonts w:eastAsia="Times New Roman"/>
                <w:sz w:val="29"/>
              </w:rPr>
            </w:pPr>
          </w:p>
          <w:p w:rsidR="00997F6D" w:rsidRPr="00997F6D" w:rsidRDefault="00997F6D" w:rsidP="00997F6D">
            <w:pPr>
              <w:spacing w:line="264" w:lineRule="auto"/>
              <w:ind w:left="78" w:right="58" w:firstLine="2"/>
              <w:jc w:val="both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w="1830" w:type="dxa"/>
            <w:gridSpan w:val="2"/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8"/>
              <w:rPr>
                <w:rFonts w:eastAsia="Times New Roman"/>
                <w:sz w:val="36"/>
              </w:rPr>
            </w:pPr>
          </w:p>
          <w:p w:rsidR="00997F6D" w:rsidRPr="00997F6D" w:rsidRDefault="00997F6D" w:rsidP="00997F6D">
            <w:pPr>
              <w:spacing w:line="264" w:lineRule="auto"/>
              <w:ind w:left="164" w:right="61" w:hanging="51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Существующие координаты, м</w:t>
            </w:r>
          </w:p>
        </w:tc>
        <w:tc>
          <w:tcPr>
            <w:tcW w:w="1814" w:type="dxa"/>
            <w:gridSpan w:val="2"/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6"/>
              <w:rPr>
                <w:rFonts w:eastAsia="Times New Roman"/>
                <w:sz w:val="23"/>
              </w:rPr>
            </w:pPr>
          </w:p>
          <w:p w:rsidR="00997F6D" w:rsidRPr="00997F6D" w:rsidRDefault="00997F6D" w:rsidP="00997F6D">
            <w:pPr>
              <w:spacing w:line="264" w:lineRule="auto"/>
              <w:ind w:left="154" w:right="136" w:firstLine="108"/>
              <w:jc w:val="both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Измененные (уточненные) координаты, м</w:t>
            </w:r>
          </w:p>
        </w:tc>
        <w:tc>
          <w:tcPr>
            <w:tcW w:w="1609" w:type="dxa"/>
            <w:vMerge w:val="restart"/>
            <w:tcBorders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4"/>
              <w:rPr>
                <w:rFonts w:eastAsia="Times New Roman"/>
                <w:sz w:val="29"/>
              </w:rPr>
            </w:pPr>
          </w:p>
          <w:p w:rsidR="00997F6D" w:rsidRPr="00997F6D" w:rsidRDefault="00997F6D" w:rsidP="00997F6D">
            <w:pPr>
              <w:spacing w:line="264" w:lineRule="auto"/>
              <w:ind w:left="152" w:right="138" w:firstLine="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Метод определения</w:t>
            </w:r>
            <w:r w:rsidRPr="00997F6D">
              <w:rPr>
                <w:rFonts w:eastAsia="Times New Roman"/>
                <w:w w:val="99"/>
                <w:sz w:val="24"/>
              </w:rPr>
              <w:t xml:space="preserve"> </w:t>
            </w:r>
            <w:r w:rsidRPr="00997F6D">
              <w:rPr>
                <w:rFonts w:eastAsia="Times New Roman"/>
                <w:sz w:val="24"/>
              </w:rPr>
              <w:t>координат характерной точки</w:t>
            </w:r>
          </w:p>
        </w:tc>
        <w:tc>
          <w:tcPr>
            <w:tcW w:w="1861" w:type="dxa"/>
            <w:vMerge w:val="restart"/>
            <w:tcBorders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163" w:line="300" w:lineRule="atLeast"/>
              <w:ind w:left="134" w:right="119" w:firstLine="59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Средняя квадратическая</w:t>
            </w:r>
            <w:r w:rsidRPr="00997F6D">
              <w:rPr>
                <w:rFonts w:eastAsia="Times New Roman"/>
                <w:w w:val="99"/>
                <w:sz w:val="24"/>
              </w:rPr>
              <w:t xml:space="preserve"> </w:t>
            </w:r>
            <w:r w:rsidRPr="00997F6D">
              <w:rPr>
                <w:rFonts w:eastAsia="Times New Roman"/>
                <w:sz w:val="24"/>
              </w:rPr>
              <w:t>погрешность положения характерной точки (Мt), м</w:t>
            </w:r>
          </w:p>
        </w:tc>
        <w:tc>
          <w:tcPr>
            <w:tcW w:w="1530" w:type="dxa"/>
            <w:vMerge w:val="restart"/>
            <w:tcBorders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spacing w:before="163" w:line="300" w:lineRule="atLeast"/>
              <w:ind w:left="116" w:right="105" w:firstLine="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Описание обозначения</w:t>
            </w:r>
            <w:r w:rsidRPr="00997F6D">
              <w:rPr>
                <w:rFonts w:eastAsia="Times New Roman"/>
                <w:w w:val="99"/>
                <w:sz w:val="24"/>
              </w:rPr>
              <w:t xml:space="preserve"> </w:t>
            </w:r>
            <w:r w:rsidRPr="00997F6D">
              <w:rPr>
                <w:rFonts w:eastAsia="Times New Roman"/>
                <w:sz w:val="24"/>
              </w:rPr>
              <w:t>точки на местности (при наличии)</w:t>
            </w:r>
          </w:p>
        </w:tc>
      </w:tr>
      <w:tr w:rsidR="00997F6D" w:rsidRPr="00997F6D" w:rsidTr="009663FC">
        <w:trPr>
          <w:trHeight w:val="231"/>
        </w:trPr>
        <w:tc>
          <w:tcPr>
            <w:tcW w:w="1498" w:type="dxa"/>
            <w:vMerge/>
            <w:tcBorders>
              <w:top w:val="nil"/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16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16"/>
              </w:rPr>
            </w:pPr>
          </w:p>
        </w:tc>
        <w:tc>
          <w:tcPr>
            <w:tcW w:w="978" w:type="dxa"/>
            <w:tcBorders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16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16"/>
              </w:rPr>
            </w:pPr>
          </w:p>
        </w:tc>
        <w:tc>
          <w:tcPr>
            <w:tcW w:w="1609" w:type="dxa"/>
            <w:vMerge/>
            <w:tcBorders>
              <w:top w:val="nil"/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  <w:bottom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</w:tr>
      <w:tr w:rsidR="00997F6D" w:rsidRPr="00997F6D" w:rsidTr="009663FC">
        <w:trPr>
          <w:trHeight w:val="490"/>
        </w:trPr>
        <w:tc>
          <w:tcPr>
            <w:tcW w:w="1498" w:type="dxa"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97F6D" w:rsidRPr="00997F6D" w:rsidRDefault="00997F6D" w:rsidP="00997F6D">
            <w:pPr>
              <w:spacing w:line="264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</w:tcBorders>
          </w:tcPr>
          <w:p w:rsidR="00997F6D" w:rsidRPr="00997F6D" w:rsidRDefault="00997F6D" w:rsidP="00997F6D">
            <w:pPr>
              <w:spacing w:line="264" w:lineRule="exact"/>
              <w:ind w:left="3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Y</w:t>
            </w:r>
          </w:p>
        </w:tc>
        <w:tc>
          <w:tcPr>
            <w:tcW w:w="978" w:type="dxa"/>
            <w:tcBorders>
              <w:top w:val="nil"/>
            </w:tcBorders>
          </w:tcPr>
          <w:p w:rsidR="00997F6D" w:rsidRPr="00997F6D" w:rsidRDefault="00997F6D" w:rsidP="00997F6D">
            <w:pPr>
              <w:spacing w:line="264" w:lineRule="exact"/>
              <w:ind w:left="3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</w:tcBorders>
          </w:tcPr>
          <w:p w:rsidR="00997F6D" w:rsidRPr="00997F6D" w:rsidRDefault="00997F6D" w:rsidP="00997F6D">
            <w:pPr>
              <w:spacing w:line="264" w:lineRule="exact"/>
              <w:ind w:left="337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Y</w:t>
            </w:r>
          </w:p>
        </w:tc>
        <w:tc>
          <w:tcPr>
            <w:tcW w:w="1609" w:type="dxa"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</w:rPr>
            </w:pPr>
          </w:p>
        </w:tc>
      </w:tr>
      <w:tr w:rsidR="00997F6D" w:rsidRPr="00997F6D" w:rsidTr="009663FC">
        <w:trPr>
          <w:trHeight w:val="284"/>
        </w:trPr>
        <w:tc>
          <w:tcPr>
            <w:tcW w:w="1498" w:type="dxa"/>
          </w:tcPr>
          <w:p w:rsidR="00997F6D" w:rsidRPr="00997F6D" w:rsidRDefault="00997F6D" w:rsidP="00997F6D">
            <w:pPr>
              <w:spacing w:line="265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994" w:type="dxa"/>
          </w:tcPr>
          <w:p w:rsidR="00997F6D" w:rsidRPr="00997F6D" w:rsidRDefault="00997F6D" w:rsidP="00997F6D">
            <w:pPr>
              <w:spacing w:line="265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836" w:type="dxa"/>
          </w:tcPr>
          <w:p w:rsidR="00997F6D" w:rsidRPr="00997F6D" w:rsidRDefault="00997F6D" w:rsidP="00997F6D">
            <w:pPr>
              <w:spacing w:line="265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  <w:tc>
          <w:tcPr>
            <w:tcW w:w="978" w:type="dxa"/>
          </w:tcPr>
          <w:p w:rsidR="00997F6D" w:rsidRPr="00997F6D" w:rsidRDefault="00997F6D" w:rsidP="00997F6D">
            <w:pPr>
              <w:spacing w:line="265" w:lineRule="exact"/>
              <w:ind w:left="3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4</w:t>
            </w:r>
          </w:p>
        </w:tc>
        <w:tc>
          <w:tcPr>
            <w:tcW w:w="836" w:type="dxa"/>
          </w:tcPr>
          <w:p w:rsidR="00997F6D" w:rsidRPr="00997F6D" w:rsidRDefault="00997F6D" w:rsidP="00997F6D">
            <w:pPr>
              <w:spacing w:line="265" w:lineRule="exact"/>
              <w:ind w:left="364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5</w:t>
            </w:r>
          </w:p>
        </w:tc>
        <w:tc>
          <w:tcPr>
            <w:tcW w:w="1609" w:type="dxa"/>
          </w:tcPr>
          <w:p w:rsidR="00997F6D" w:rsidRPr="00997F6D" w:rsidRDefault="00997F6D" w:rsidP="00997F6D">
            <w:pPr>
              <w:spacing w:line="265" w:lineRule="exact"/>
              <w:ind w:left="74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6</w:t>
            </w:r>
          </w:p>
        </w:tc>
        <w:tc>
          <w:tcPr>
            <w:tcW w:w="1861" w:type="dxa"/>
          </w:tcPr>
          <w:p w:rsidR="00997F6D" w:rsidRPr="00997F6D" w:rsidRDefault="00997F6D" w:rsidP="00997F6D">
            <w:pPr>
              <w:spacing w:before="1" w:line="264" w:lineRule="exact"/>
              <w:ind w:left="2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7</w:t>
            </w:r>
          </w:p>
        </w:tc>
        <w:tc>
          <w:tcPr>
            <w:tcW w:w="1530" w:type="dxa"/>
          </w:tcPr>
          <w:p w:rsidR="00997F6D" w:rsidRPr="00997F6D" w:rsidRDefault="00997F6D" w:rsidP="00997F6D">
            <w:pPr>
              <w:spacing w:before="1" w:line="264" w:lineRule="exact"/>
              <w:ind w:left="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8</w:t>
            </w:r>
          </w:p>
        </w:tc>
      </w:tr>
      <w:tr w:rsidR="00997F6D" w:rsidRPr="00997F6D" w:rsidTr="009663FC">
        <w:trPr>
          <w:trHeight w:val="299"/>
        </w:trPr>
        <w:tc>
          <w:tcPr>
            <w:tcW w:w="1498" w:type="dxa"/>
          </w:tcPr>
          <w:p w:rsidR="00997F6D" w:rsidRPr="00997F6D" w:rsidRDefault="00997F6D" w:rsidP="00997F6D">
            <w:pPr>
              <w:spacing w:before="8" w:line="271" w:lineRule="exact"/>
              <w:ind w:left="3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997F6D" w:rsidRPr="00997F6D" w:rsidRDefault="00997F6D" w:rsidP="00997F6D">
            <w:pPr>
              <w:spacing w:before="8" w:line="271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997F6D" w:rsidRPr="00997F6D" w:rsidRDefault="00997F6D" w:rsidP="00997F6D">
            <w:pPr>
              <w:spacing w:before="8" w:line="271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978" w:type="dxa"/>
          </w:tcPr>
          <w:p w:rsidR="00997F6D" w:rsidRPr="00997F6D" w:rsidRDefault="00997F6D" w:rsidP="00997F6D">
            <w:pPr>
              <w:spacing w:before="8" w:line="271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997F6D" w:rsidRPr="00997F6D" w:rsidRDefault="00997F6D" w:rsidP="00997F6D">
            <w:pPr>
              <w:spacing w:before="8" w:line="271" w:lineRule="exact"/>
              <w:ind w:left="383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1609" w:type="dxa"/>
          </w:tcPr>
          <w:p w:rsidR="00997F6D" w:rsidRPr="00997F6D" w:rsidRDefault="00997F6D" w:rsidP="00997F6D">
            <w:pPr>
              <w:spacing w:before="8" w:line="271" w:lineRule="exact"/>
              <w:ind w:left="76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997F6D" w:rsidRPr="00997F6D" w:rsidRDefault="00997F6D" w:rsidP="00997F6D">
            <w:pPr>
              <w:spacing w:before="8" w:line="271" w:lineRule="exact"/>
              <w:ind w:left="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997F6D" w:rsidRPr="00997F6D" w:rsidRDefault="00997F6D" w:rsidP="00997F6D">
            <w:pPr>
              <w:spacing w:before="8" w:line="271" w:lineRule="exact"/>
              <w:ind w:left="2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  <w:tr w:rsidR="00997F6D" w:rsidRPr="00997F6D" w:rsidTr="009663FC">
        <w:trPr>
          <w:trHeight w:val="342"/>
        </w:trPr>
        <w:tc>
          <w:tcPr>
            <w:tcW w:w="10142" w:type="dxa"/>
            <w:gridSpan w:val="8"/>
          </w:tcPr>
          <w:p w:rsidR="00997F6D" w:rsidRPr="00997F6D" w:rsidRDefault="00997F6D" w:rsidP="00997F6D">
            <w:pPr>
              <w:spacing w:before="20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R="00997F6D" w:rsidRPr="00997F6D" w:rsidTr="009663FC">
        <w:trPr>
          <w:trHeight w:val="284"/>
        </w:trPr>
        <w:tc>
          <w:tcPr>
            <w:tcW w:w="10142" w:type="dxa"/>
            <w:gridSpan w:val="8"/>
          </w:tcPr>
          <w:p w:rsidR="00997F6D" w:rsidRPr="00997F6D" w:rsidRDefault="00997F6D" w:rsidP="00997F6D">
            <w:pPr>
              <w:spacing w:before="1" w:line="264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Часть №</w:t>
            </w:r>
          </w:p>
        </w:tc>
      </w:tr>
      <w:tr w:rsidR="00997F6D" w:rsidRPr="00997F6D" w:rsidTr="009663FC">
        <w:trPr>
          <w:trHeight w:val="284"/>
        </w:trPr>
        <w:tc>
          <w:tcPr>
            <w:tcW w:w="1498" w:type="dxa"/>
          </w:tcPr>
          <w:p w:rsidR="00997F6D" w:rsidRPr="00997F6D" w:rsidRDefault="00997F6D" w:rsidP="00997F6D">
            <w:pPr>
              <w:spacing w:before="1" w:line="264" w:lineRule="exact"/>
              <w:ind w:left="3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997F6D" w:rsidRPr="00997F6D" w:rsidRDefault="00997F6D" w:rsidP="00997F6D">
            <w:pPr>
              <w:spacing w:before="1" w:line="264" w:lineRule="exact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997F6D" w:rsidRPr="00997F6D" w:rsidRDefault="00997F6D" w:rsidP="00997F6D">
            <w:pPr>
              <w:spacing w:before="1" w:line="264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978" w:type="dxa"/>
          </w:tcPr>
          <w:p w:rsidR="00997F6D" w:rsidRPr="00997F6D" w:rsidRDefault="00997F6D" w:rsidP="00997F6D">
            <w:pPr>
              <w:spacing w:before="1" w:line="264" w:lineRule="exact"/>
              <w:ind w:left="3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997F6D" w:rsidRPr="00997F6D" w:rsidRDefault="00997F6D" w:rsidP="00997F6D">
            <w:pPr>
              <w:spacing w:before="1" w:line="264" w:lineRule="exact"/>
              <w:ind w:left="383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1609" w:type="dxa"/>
          </w:tcPr>
          <w:p w:rsidR="00997F6D" w:rsidRPr="00997F6D" w:rsidRDefault="00997F6D" w:rsidP="00997F6D">
            <w:pPr>
              <w:spacing w:before="1" w:line="264" w:lineRule="exact"/>
              <w:ind w:left="768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997F6D" w:rsidRPr="00997F6D" w:rsidRDefault="00997F6D" w:rsidP="00997F6D">
            <w:pPr>
              <w:spacing w:before="1" w:line="264" w:lineRule="exact"/>
              <w:ind w:left="28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997F6D" w:rsidRPr="00997F6D" w:rsidRDefault="00997F6D" w:rsidP="00997F6D">
            <w:pPr>
              <w:spacing w:before="1" w:line="264" w:lineRule="exact"/>
              <w:ind w:left="26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-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spacing w:line="264" w:lineRule="exact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820" w:right="500" w:bottom="280" w:left="1020" w:header="720" w:footer="720" w:gutter="0"/>
          <w:cols w:space="720"/>
        </w:sectPr>
      </w:pPr>
    </w:p>
    <w:p w:rsidR="00997F6D" w:rsidRPr="00997F6D" w:rsidRDefault="00997F6D" w:rsidP="00997F6D">
      <w:pPr>
        <w:widowControl w:val="0"/>
        <w:autoSpaceDE w:val="0"/>
        <w:autoSpaceDN w:val="0"/>
        <w:spacing w:line="187" w:lineRule="exact"/>
        <w:ind w:left="14441"/>
        <w:rPr>
          <w:rFonts w:eastAsia="Times New Roman"/>
          <w:sz w:val="18"/>
          <w:szCs w:val="28"/>
          <w:lang w:eastAsia="en-US"/>
        </w:rPr>
      </w:pPr>
      <w:r w:rsidRPr="00997F6D">
        <w:rPr>
          <w:rFonts w:eastAsia="Times New Roman"/>
          <w:noProof/>
          <w:sz w:val="28"/>
          <w:szCs w:val="28"/>
        </w:rPr>
        <w:lastRenderedPageBreak/>
        <w:drawing>
          <wp:anchor distT="0" distB="0" distL="0" distR="0" simplePos="0" relativeHeight="251659264" behindDoc="0" locked="0" layoutInCell="1" allowOverlap="1" wp14:anchorId="5165C287" wp14:editId="47E4A356">
            <wp:simplePos x="0" y="0"/>
            <wp:positionH relativeFrom="page">
              <wp:posOffset>671159</wp:posOffset>
            </wp:positionH>
            <wp:positionV relativeFrom="paragraph">
              <wp:posOffset>178358</wp:posOffset>
            </wp:positionV>
            <wp:extent cx="19036202" cy="13475112"/>
            <wp:effectExtent l="0" t="0" r="0" b="0"/>
            <wp:wrapTopAndBottom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6202" cy="1347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F6D">
        <w:rPr>
          <w:rFonts w:eastAsia="Times New Roman"/>
          <w:noProof/>
          <w:position w:val="-3"/>
          <w:sz w:val="18"/>
          <w:szCs w:val="28"/>
        </w:rPr>
        <w:drawing>
          <wp:inline distT="0" distB="0" distL="0" distR="0" wp14:anchorId="295B0278" wp14:editId="237A8279">
            <wp:extent cx="530760" cy="119062"/>
            <wp:effectExtent l="0" t="0" r="0" b="0"/>
            <wp:docPr id="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6D" w:rsidRPr="00997F6D" w:rsidRDefault="00997F6D" w:rsidP="00997F6D">
      <w:pPr>
        <w:widowControl w:val="0"/>
        <w:autoSpaceDE w:val="0"/>
        <w:autoSpaceDN w:val="0"/>
        <w:spacing w:line="187" w:lineRule="exact"/>
        <w:rPr>
          <w:rFonts w:eastAsia="Times New Roman"/>
          <w:sz w:val="18"/>
          <w:lang w:eastAsia="en-US"/>
        </w:rPr>
        <w:sectPr w:rsidR="00997F6D" w:rsidRPr="00997F6D" w:rsidSect="009663FC">
          <w:pgSz w:w="31660" w:h="2240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656"/>
        <w:gridCol w:w="6797"/>
      </w:tblGrid>
      <w:tr w:rsidR="00997F6D" w:rsidRPr="00997F6D" w:rsidTr="009663FC">
        <w:trPr>
          <w:trHeight w:val="385"/>
        </w:trPr>
        <w:tc>
          <w:tcPr>
            <w:tcW w:w="2998" w:type="dxa"/>
            <w:gridSpan w:val="2"/>
          </w:tcPr>
          <w:p w:rsidR="00997F6D" w:rsidRPr="00997F6D" w:rsidRDefault="00997F6D" w:rsidP="00997F6D">
            <w:pPr>
              <w:spacing w:line="272" w:lineRule="exact"/>
              <w:ind w:left="325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lastRenderedPageBreak/>
              <w:t>Прохождение границы</w:t>
            </w:r>
          </w:p>
        </w:tc>
        <w:tc>
          <w:tcPr>
            <w:tcW w:w="6797" w:type="dxa"/>
            <w:vMerge w:val="restart"/>
          </w:tcPr>
          <w:p w:rsidR="00997F6D" w:rsidRPr="00997F6D" w:rsidRDefault="00997F6D" w:rsidP="00997F6D">
            <w:pPr>
              <w:spacing w:line="272" w:lineRule="exact"/>
              <w:ind w:left="1717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Описание прохождения границы</w:t>
            </w:r>
          </w:p>
        </w:tc>
      </w:tr>
      <w:tr w:rsidR="00997F6D" w:rsidRPr="00997F6D" w:rsidTr="009663FC">
        <w:trPr>
          <w:trHeight w:val="299"/>
        </w:trPr>
        <w:tc>
          <w:tcPr>
            <w:tcW w:w="1342" w:type="dxa"/>
          </w:tcPr>
          <w:p w:rsidR="00997F6D" w:rsidRPr="00997F6D" w:rsidRDefault="00997F6D" w:rsidP="00997F6D">
            <w:pPr>
              <w:spacing w:line="272" w:lineRule="exact"/>
              <w:ind w:left="212" w:right="19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от точки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line="272" w:lineRule="exact"/>
              <w:ind w:left="360" w:right="34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до точки</w:t>
            </w:r>
          </w:p>
        </w:tc>
        <w:tc>
          <w:tcPr>
            <w:tcW w:w="6797" w:type="dxa"/>
            <w:vMerge/>
            <w:tcBorders>
              <w:top w:val="nil"/>
            </w:tcBorders>
          </w:tcPr>
          <w:p w:rsidR="00997F6D" w:rsidRPr="00997F6D" w:rsidRDefault="00997F6D" w:rsidP="00997F6D">
            <w:pPr>
              <w:rPr>
                <w:rFonts w:eastAsia="Times New Roman"/>
                <w:sz w:val="2"/>
                <w:szCs w:val="2"/>
              </w:rPr>
            </w:pPr>
          </w:p>
        </w:tc>
      </w:tr>
      <w:tr w:rsidR="00997F6D" w:rsidRPr="00997F6D" w:rsidTr="009663FC">
        <w:trPr>
          <w:trHeight w:val="284"/>
        </w:trPr>
        <w:tc>
          <w:tcPr>
            <w:tcW w:w="2998" w:type="dxa"/>
            <w:gridSpan w:val="2"/>
          </w:tcPr>
          <w:p w:rsidR="00997F6D" w:rsidRPr="00997F6D" w:rsidRDefault="00997F6D" w:rsidP="00997F6D">
            <w:pPr>
              <w:rPr>
                <w:rFonts w:eastAsia="Times New Roman"/>
                <w:sz w:val="20"/>
              </w:rPr>
            </w:pP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5" w:lineRule="exact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восточной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земельных участков по улице Северная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северной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участков по улице Центральная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западной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действующего кладбища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северной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действующего кладбища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восточной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действующего кладбища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северной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земельных участков по улице Центральная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восточном направлении по северной стороне приусадебных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земельных участков по улице Центральная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северной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земельных участков по улице Центральная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северной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земельных участков по улице Центральная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восточном направлении по северной стороне приусадебных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земельных участков по улице Центральная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северной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земельных участков по улице Центральная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28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северной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земельных участков по улице Центральная</w:t>
            </w:r>
          </w:p>
        </w:tc>
      </w:tr>
      <w:tr w:rsidR="00997F6D" w:rsidRPr="00997F6D" w:rsidTr="009663FC">
        <w:trPr>
          <w:trHeight w:val="647"/>
        </w:trPr>
        <w:tc>
          <w:tcPr>
            <w:tcW w:w="1342" w:type="dxa"/>
          </w:tcPr>
          <w:p w:rsidR="00997F6D" w:rsidRPr="00997F6D" w:rsidRDefault="00997F6D" w:rsidP="00997F6D">
            <w:pPr>
              <w:spacing w:before="178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78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приусадебному участку по улице Центральная, далее по травянистой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травянистой растительности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 w:right="67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северной стороне полосы отвода автомобильной дороги регионального значения "Сагуны-</w:t>
            </w:r>
          </w:p>
          <w:p w:rsidR="00997F6D" w:rsidRPr="00997F6D" w:rsidRDefault="00997F6D" w:rsidP="00997F6D">
            <w:pPr>
              <w:spacing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Костомарово"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южном направлении пересекает автомобильную дорогу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регионального значения "Сагуны-Костомарово"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пересекает грунтовую дорогу,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далее по травянистой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вдоль грунтовой дороги по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травянистой растительности</w:t>
            </w:r>
          </w:p>
        </w:tc>
      </w:tr>
      <w:tr w:rsidR="00997F6D" w:rsidRPr="00997F6D" w:rsidTr="009663FC">
        <w:trPr>
          <w:trHeight w:val="284"/>
        </w:trPr>
        <w:tc>
          <w:tcPr>
            <w:tcW w:w="1342" w:type="dxa"/>
          </w:tcPr>
          <w:p w:rsidR="00997F6D" w:rsidRPr="00997F6D" w:rsidRDefault="00997F6D" w:rsidP="00997F6D">
            <w:pPr>
              <w:spacing w:line="265" w:lineRule="exact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39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line="265" w:lineRule="exact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5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закустаренному лугу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верховья балки Малая Западная</w:t>
            </w:r>
          </w:p>
        </w:tc>
      </w:tr>
      <w:tr w:rsidR="00997F6D" w:rsidRPr="00997F6D" w:rsidTr="009663FC">
        <w:trPr>
          <w:trHeight w:val="356"/>
        </w:trPr>
        <w:tc>
          <w:tcPr>
            <w:tcW w:w="1342" w:type="dxa"/>
          </w:tcPr>
          <w:p w:rsidR="00997F6D" w:rsidRPr="00997F6D" w:rsidRDefault="00997F6D" w:rsidP="00997F6D">
            <w:pPr>
              <w:spacing w:before="32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32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пересекает грунтовую дорогу</w:t>
            </w:r>
          </w:p>
        </w:tc>
      </w:tr>
      <w:tr w:rsidR="00997F6D" w:rsidRPr="00997F6D" w:rsidTr="009663FC">
        <w:trPr>
          <w:trHeight w:val="356"/>
        </w:trPr>
        <w:tc>
          <w:tcPr>
            <w:tcW w:w="1342" w:type="dxa"/>
          </w:tcPr>
          <w:p w:rsidR="00997F6D" w:rsidRPr="00997F6D" w:rsidRDefault="00997F6D" w:rsidP="00997F6D">
            <w:pPr>
              <w:spacing w:before="32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32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43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северной стороне огородов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spacing w:line="272" w:lineRule="exact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1080" w:right="9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656"/>
        <w:gridCol w:w="6797"/>
      </w:tblGrid>
      <w:tr w:rsidR="00997F6D" w:rsidRPr="00997F6D" w:rsidTr="009663FC">
        <w:trPr>
          <w:trHeight w:val="356"/>
        </w:trPr>
        <w:tc>
          <w:tcPr>
            <w:tcW w:w="1342" w:type="dxa"/>
          </w:tcPr>
          <w:p w:rsidR="00997F6D" w:rsidRPr="00997F6D" w:rsidRDefault="00997F6D" w:rsidP="00997F6D">
            <w:pPr>
              <w:spacing w:before="32"/>
              <w:ind w:right="58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lastRenderedPageBreak/>
              <w:t>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32"/>
              <w:ind w:left="77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2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</w:tr>
      <w:tr w:rsidR="00997F6D" w:rsidRPr="00997F6D" w:rsidTr="009663FC">
        <w:trPr>
          <w:trHeight w:val="284"/>
        </w:trPr>
        <w:tc>
          <w:tcPr>
            <w:tcW w:w="1342" w:type="dxa"/>
          </w:tcPr>
          <w:p w:rsidR="00997F6D" w:rsidRPr="00997F6D" w:rsidRDefault="00997F6D" w:rsidP="00997F6D">
            <w:pPr>
              <w:spacing w:line="265" w:lineRule="exact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43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line="265" w:lineRule="exact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5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дорезкам огородов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вдоль огорода по древесно-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кустарниковой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восточной стороне огородов, по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древесно-кустарниковой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степной растительности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восточного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степной растительности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восточного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вдоль грунтовой дороги по степной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восточного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вдоль грунтовой дороги по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степной растительности восточного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травянистой, местами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кустарниковой, растительности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59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 w:right="17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травянистой, местами кустарниковой, растительности западного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59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степной растительности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западного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60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степной растительности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западного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61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степной растительности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западного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62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западного склона балки Юдино</w:t>
            </w:r>
          </w:p>
        </w:tc>
      </w:tr>
      <w:tr w:rsidR="00997F6D" w:rsidRPr="00997F6D" w:rsidTr="009663FC">
        <w:trPr>
          <w:trHeight w:val="618"/>
        </w:trPr>
        <w:tc>
          <w:tcPr>
            <w:tcW w:w="1342" w:type="dxa"/>
          </w:tcPr>
          <w:p w:rsidR="00997F6D" w:rsidRPr="00997F6D" w:rsidRDefault="00997F6D" w:rsidP="00997F6D">
            <w:pPr>
              <w:spacing w:before="164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63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64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восточного склона отрога балки Юдино</w:t>
            </w:r>
          </w:p>
        </w:tc>
      </w:tr>
      <w:tr w:rsidR="00997F6D" w:rsidRPr="00997F6D" w:rsidTr="009663FC">
        <w:trPr>
          <w:trHeight w:val="661"/>
        </w:trPr>
        <w:tc>
          <w:tcPr>
            <w:tcW w:w="1342" w:type="dxa"/>
          </w:tcPr>
          <w:p w:rsidR="00997F6D" w:rsidRPr="00997F6D" w:rsidRDefault="00997F6D" w:rsidP="00997F6D">
            <w:pPr>
              <w:spacing w:before="186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64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86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 w:right="55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древесно-кустарниковой растительности восточного склона отрога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65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</w:t>
            </w:r>
            <w:r w:rsidRPr="00997F6D">
              <w:rPr>
                <w:rFonts w:eastAsia="Times New Roman"/>
                <w:spacing w:val="-17"/>
                <w:sz w:val="24"/>
              </w:rPr>
              <w:t xml:space="preserve"> </w:t>
            </w:r>
            <w:r w:rsidRPr="00997F6D">
              <w:rPr>
                <w:rFonts w:eastAsia="Times New Roman"/>
                <w:sz w:val="24"/>
              </w:rPr>
              <w:t>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пересекает вершину отрога балки</w:t>
            </w:r>
            <w:r w:rsidRPr="00997F6D">
              <w:rPr>
                <w:rFonts w:eastAsia="Times New Roman"/>
                <w:spacing w:val="-22"/>
                <w:sz w:val="24"/>
              </w:rPr>
              <w:t xml:space="preserve"> </w:t>
            </w:r>
            <w:r w:rsidRPr="00997F6D">
              <w:rPr>
                <w:rFonts w:eastAsia="Times New Roman"/>
                <w:sz w:val="24"/>
              </w:rPr>
              <w:t>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66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68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западного склона отрога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68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южном направлении по подножью дамбы пруда пересекает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отрог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70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подножью дамбы пруда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пересекает отрог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74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западного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75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западного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76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восточной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приусадебного земельного участка по улице Грушевка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77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71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восточной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приусадебного земельного участка по улице Грушевка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spacing w:line="271" w:lineRule="exact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1080" w:right="9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656"/>
        <w:gridCol w:w="6797"/>
      </w:tblGrid>
      <w:tr w:rsidR="00997F6D" w:rsidRPr="00997F6D" w:rsidTr="009663FC">
        <w:trPr>
          <w:trHeight w:val="356"/>
        </w:trPr>
        <w:tc>
          <w:tcPr>
            <w:tcW w:w="1342" w:type="dxa"/>
          </w:tcPr>
          <w:p w:rsidR="00997F6D" w:rsidRPr="00997F6D" w:rsidRDefault="00997F6D" w:rsidP="00997F6D">
            <w:pPr>
              <w:spacing w:before="32"/>
              <w:ind w:right="58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lastRenderedPageBreak/>
              <w:t>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32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2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78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79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восточной стороне приусадебного земельного участка по улице Грушевка, далее по</w:t>
            </w:r>
          </w:p>
          <w:p w:rsidR="00997F6D" w:rsidRPr="00997F6D" w:rsidRDefault="00997F6D" w:rsidP="00997F6D">
            <w:pPr>
              <w:spacing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бровке западного склона 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79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бровке западного склона балки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бровке западного склона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балки 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южном направлении по бровке западного склона балки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Юдино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бровке западного склона балки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Юдино, далее по травянистой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травянистой</w:t>
            </w:r>
            <w:r w:rsidRPr="00997F6D">
              <w:rPr>
                <w:rFonts w:eastAsia="Times New Roman"/>
                <w:spacing w:val="58"/>
                <w:sz w:val="24"/>
              </w:rPr>
              <w:t xml:space="preserve"> </w:t>
            </w:r>
            <w:r w:rsidRPr="00997F6D">
              <w:rPr>
                <w:rFonts w:eastAsia="Times New Roman"/>
                <w:sz w:val="24"/>
              </w:rPr>
              <w:t>растительности</w:t>
            </w:r>
          </w:p>
        </w:tc>
      </w:tr>
      <w:tr w:rsidR="00997F6D" w:rsidRPr="00997F6D" w:rsidTr="009663FC">
        <w:trPr>
          <w:trHeight w:val="284"/>
        </w:trPr>
        <w:tc>
          <w:tcPr>
            <w:tcW w:w="1342" w:type="dxa"/>
          </w:tcPr>
          <w:p w:rsidR="00997F6D" w:rsidRPr="00997F6D" w:rsidRDefault="00997F6D" w:rsidP="00997F6D">
            <w:pPr>
              <w:spacing w:line="265" w:lineRule="exact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line="265" w:lineRule="exact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5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западном направлени по травянистой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травянистой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травянистой растительности,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далее пересекает грунтовую дорогу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89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89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восточной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приусадебного участка по улице Нижняя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травянистой растительности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пересекает отвершек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 западном направлении по травянистой, далее древесно-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кустарниковой,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</w:t>
            </w:r>
          </w:p>
        </w:tc>
      </w:tr>
      <w:tr w:rsidR="00997F6D" w:rsidRPr="00997F6D" w:rsidTr="009663FC">
        <w:trPr>
          <w:trHeight w:val="1201"/>
        </w:trPr>
        <w:tc>
          <w:tcPr>
            <w:tcW w:w="1342" w:type="dxa"/>
          </w:tcPr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spacing w:before="178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rPr>
                <w:rFonts w:eastAsia="Times New Roman"/>
                <w:sz w:val="24"/>
              </w:rPr>
            </w:pPr>
          </w:p>
          <w:p w:rsidR="00997F6D" w:rsidRPr="00997F6D" w:rsidRDefault="00997F6D" w:rsidP="00997F6D">
            <w:pPr>
              <w:spacing w:before="178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 w:right="66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западном направлении по южной стороне приусадебного земельного участка по улице Нижняя, далее по древесно- кустарниковой растительности северного склона балки</w:t>
            </w:r>
          </w:p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травянистой растительности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северного склона балки Скрипалева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 w:right="981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травянистой, местами кустарниковой, растительности северного склона балки</w:t>
            </w:r>
          </w:p>
          <w:p w:rsidR="00997F6D" w:rsidRPr="00997F6D" w:rsidRDefault="00997F6D" w:rsidP="00997F6D">
            <w:pPr>
              <w:spacing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Скрипалева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 w:right="981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травянистой, местами кустарниковой, растительности северного склона балки</w:t>
            </w:r>
          </w:p>
          <w:p w:rsidR="00997F6D" w:rsidRPr="00997F6D" w:rsidRDefault="00997F6D" w:rsidP="00997F6D">
            <w:pPr>
              <w:spacing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99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травянистой растительности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северного склона балки Скрипалева</w:t>
            </w:r>
          </w:p>
        </w:tc>
      </w:tr>
      <w:tr w:rsidR="00997F6D" w:rsidRPr="00997F6D" w:rsidTr="009663FC">
        <w:trPr>
          <w:trHeight w:val="647"/>
        </w:trPr>
        <w:tc>
          <w:tcPr>
            <w:tcW w:w="1342" w:type="dxa"/>
          </w:tcPr>
          <w:p w:rsidR="00997F6D" w:rsidRPr="00997F6D" w:rsidRDefault="00997F6D" w:rsidP="00997F6D">
            <w:pPr>
              <w:spacing w:before="178"/>
              <w:ind w:right="521"/>
              <w:jc w:val="right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5"/>
                <w:sz w:val="24"/>
              </w:rPr>
              <w:t>99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78"/>
              <w:ind w:left="360" w:right="324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 w:right="557" w:hanging="1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древесно-кустарниковой растительности северного склона балки Скрипалева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spacing w:line="264" w:lineRule="auto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1080" w:right="9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656"/>
        <w:gridCol w:w="6797"/>
      </w:tblGrid>
      <w:tr w:rsidR="00997F6D" w:rsidRPr="00997F6D" w:rsidTr="009663FC">
        <w:trPr>
          <w:trHeight w:val="356"/>
        </w:trPr>
        <w:tc>
          <w:tcPr>
            <w:tcW w:w="1342" w:type="dxa"/>
          </w:tcPr>
          <w:p w:rsidR="00997F6D" w:rsidRPr="00997F6D" w:rsidRDefault="00997F6D" w:rsidP="00997F6D">
            <w:pPr>
              <w:spacing w:before="32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lastRenderedPageBreak/>
              <w:t>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32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2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отвершка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отвершка балки Скрипалева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40" w:right="15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древесно-кустарниковой, далее травянистой, растительности отвершка балки Скрипалева</w:t>
            </w:r>
          </w:p>
        </w:tc>
      </w:tr>
      <w:tr w:rsidR="00997F6D" w:rsidRPr="00997F6D" w:rsidTr="009663FC">
        <w:trPr>
          <w:trHeight w:val="675"/>
        </w:trPr>
        <w:tc>
          <w:tcPr>
            <w:tcW w:w="1342" w:type="dxa"/>
          </w:tcPr>
          <w:p w:rsidR="00997F6D" w:rsidRPr="00997F6D" w:rsidRDefault="00997F6D" w:rsidP="00997F6D">
            <w:pPr>
              <w:spacing w:before="193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93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40" w:right="556" w:hanging="1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древесно-кустарниковой растительности пересекает отвершек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пересекает отвершек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восточной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приусадебного участка по улице Солнечная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109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 по древесно-кустраниковой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древесно-кустраниковой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632"/>
        </w:trPr>
        <w:tc>
          <w:tcPr>
            <w:tcW w:w="1342" w:type="dxa"/>
          </w:tcPr>
          <w:p w:rsidR="00997F6D" w:rsidRPr="00997F6D" w:rsidRDefault="00997F6D" w:rsidP="00997F6D">
            <w:pPr>
              <w:spacing w:before="171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71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40" w:right="556" w:hanging="1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древесно-кустарниковой 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юго-восточном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117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древесно-кустарниковой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117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травянистой, местами</w:t>
            </w:r>
          </w:p>
          <w:p w:rsidR="00997F6D" w:rsidRPr="00997F6D" w:rsidRDefault="00997F6D" w:rsidP="00997F6D">
            <w:pPr>
              <w:spacing w:before="2" w:line="300" w:lineRule="atLeast"/>
              <w:ind w:left="40" w:right="17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древесно-кустарниковой, растительности северного склона балки Скрипалева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южной стороне приусадебного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земельного участка по улице Солнечная</w:t>
            </w:r>
          </w:p>
        </w:tc>
      </w:tr>
      <w:tr w:rsidR="00997F6D" w:rsidRPr="00997F6D" w:rsidTr="009663FC">
        <w:trPr>
          <w:trHeight w:val="284"/>
        </w:trPr>
        <w:tc>
          <w:tcPr>
            <w:tcW w:w="1342" w:type="dxa"/>
          </w:tcPr>
          <w:p w:rsidR="00997F6D" w:rsidRPr="00997F6D" w:rsidRDefault="00997F6D" w:rsidP="00997F6D">
            <w:pPr>
              <w:spacing w:line="265" w:lineRule="exact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119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line="265" w:lineRule="exact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5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западном направлении по травянистой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западном направлении пересекает автомобильную дорогу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регионального значения "Сагуны-Костомарово"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пересекает автомобильную дорогу</w:t>
            </w:r>
          </w:p>
          <w:p w:rsidR="00997F6D" w:rsidRPr="00997F6D" w:rsidRDefault="00997F6D" w:rsidP="00997F6D">
            <w:pPr>
              <w:spacing w:before="26"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регионального значения "Сагуны-Костомарово"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122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124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40" w:right="6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юго-западном направлении по восточной стороне полосы отвода автомобильной дороги регионального значения "Сагуны-</w:t>
            </w:r>
          </w:p>
          <w:p w:rsidR="00997F6D" w:rsidRPr="00997F6D" w:rsidRDefault="00997F6D" w:rsidP="00997F6D">
            <w:pPr>
              <w:spacing w:line="271" w:lineRule="exact"/>
              <w:ind w:left="40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Костомарово"</w:t>
            </w:r>
          </w:p>
        </w:tc>
      </w:tr>
      <w:tr w:rsidR="00997F6D" w:rsidRPr="00997F6D" w:rsidTr="009663FC">
        <w:trPr>
          <w:trHeight w:val="632"/>
        </w:trPr>
        <w:tc>
          <w:tcPr>
            <w:tcW w:w="1342" w:type="dxa"/>
          </w:tcPr>
          <w:p w:rsidR="00997F6D" w:rsidRPr="00997F6D" w:rsidRDefault="00997F6D" w:rsidP="00997F6D">
            <w:pPr>
              <w:spacing w:before="171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lastRenderedPageBreak/>
              <w:t>124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71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135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40" w:right="66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восточной стороне полосы отвода автомобильной дороги регионального значения "Сагуны-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spacing w:line="264" w:lineRule="auto"/>
        <w:rPr>
          <w:rFonts w:eastAsia="Times New Roman"/>
          <w:sz w:val="24"/>
          <w:lang w:eastAsia="en-US"/>
        </w:rPr>
        <w:sectPr w:rsidR="00997F6D" w:rsidRPr="00997F6D">
          <w:pgSz w:w="11900" w:h="16840"/>
          <w:pgMar w:top="1080" w:right="9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656"/>
        <w:gridCol w:w="6797"/>
      </w:tblGrid>
      <w:tr w:rsidR="00997F6D" w:rsidRPr="00997F6D" w:rsidTr="009663FC">
        <w:trPr>
          <w:trHeight w:val="356"/>
        </w:trPr>
        <w:tc>
          <w:tcPr>
            <w:tcW w:w="1342" w:type="dxa"/>
          </w:tcPr>
          <w:p w:rsidR="00997F6D" w:rsidRPr="00997F6D" w:rsidRDefault="00997F6D" w:rsidP="00997F6D">
            <w:pPr>
              <w:spacing w:before="32"/>
              <w:ind w:left="35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lastRenderedPageBreak/>
              <w:t>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32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2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22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3</w:t>
            </w:r>
          </w:p>
        </w:tc>
      </w:tr>
      <w:tr w:rsidR="00997F6D" w:rsidRPr="00997F6D" w:rsidTr="009663FC">
        <w:trPr>
          <w:trHeight w:val="894"/>
        </w:trPr>
        <w:tc>
          <w:tcPr>
            <w:tcW w:w="1342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135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2"/>
              <w:rPr>
                <w:rFonts w:eastAsia="Times New Roman"/>
                <w:sz w:val="26"/>
              </w:rPr>
            </w:pPr>
          </w:p>
          <w:p w:rsidR="00997F6D" w:rsidRPr="00997F6D" w:rsidRDefault="00997F6D" w:rsidP="00997F6D">
            <w:pPr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136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4" w:lineRule="auto"/>
              <w:ind w:left="39" w:right="67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пересекает грунтовую дорогу по травянистой, местами кустарниковой,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136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138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тавянистой местами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кустарниковой,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138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139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травянистой, местами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кустарниковой, растительности</w:t>
            </w:r>
          </w:p>
        </w:tc>
      </w:tr>
      <w:tr w:rsidR="00997F6D" w:rsidRPr="00997F6D" w:rsidTr="009663FC">
        <w:trPr>
          <w:trHeight w:val="284"/>
        </w:trPr>
        <w:tc>
          <w:tcPr>
            <w:tcW w:w="1342" w:type="dxa"/>
          </w:tcPr>
          <w:p w:rsidR="00997F6D" w:rsidRPr="00997F6D" w:rsidRDefault="00997F6D" w:rsidP="00997F6D">
            <w:pPr>
              <w:spacing w:line="265" w:lineRule="exact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139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line="265" w:lineRule="exact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140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65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восточном направлении по травянистой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140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травянистой растительности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141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143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 вдоль грунтовой дороги вдоль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лесополосы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143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60" w:right="323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144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северо-западном направлении по западной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участков по улице Северная</w:t>
            </w:r>
          </w:p>
        </w:tc>
      </w:tr>
      <w:tr w:rsidR="00997F6D" w:rsidRPr="00997F6D" w:rsidTr="009663FC">
        <w:trPr>
          <w:trHeight w:val="589"/>
        </w:trPr>
        <w:tc>
          <w:tcPr>
            <w:tcW w:w="1342" w:type="dxa"/>
          </w:tcPr>
          <w:p w:rsidR="00997F6D" w:rsidRPr="00997F6D" w:rsidRDefault="00997F6D" w:rsidP="00997F6D">
            <w:pPr>
              <w:spacing w:before="150"/>
              <w:ind w:left="212" w:right="17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144</w:t>
            </w:r>
          </w:p>
        </w:tc>
        <w:tc>
          <w:tcPr>
            <w:tcW w:w="1656" w:type="dxa"/>
          </w:tcPr>
          <w:p w:rsidR="00997F6D" w:rsidRPr="00997F6D" w:rsidRDefault="00997F6D" w:rsidP="00997F6D">
            <w:pPr>
              <w:spacing w:before="150"/>
              <w:ind w:left="37"/>
              <w:jc w:val="center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w w:val="99"/>
                <w:sz w:val="24"/>
              </w:rPr>
              <w:t>1</w:t>
            </w:r>
          </w:p>
        </w:tc>
        <w:tc>
          <w:tcPr>
            <w:tcW w:w="6797" w:type="dxa"/>
          </w:tcPr>
          <w:p w:rsidR="00997F6D" w:rsidRPr="00997F6D" w:rsidRDefault="00997F6D" w:rsidP="00997F6D">
            <w:pPr>
              <w:spacing w:line="272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в северо-восточном направлении по северой стороне</w:t>
            </w:r>
          </w:p>
          <w:p w:rsidR="00997F6D" w:rsidRPr="00997F6D" w:rsidRDefault="00997F6D" w:rsidP="00997F6D">
            <w:pPr>
              <w:spacing w:before="26" w:line="271" w:lineRule="exact"/>
              <w:ind w:left="39"/>
              <w:rPr>
                <w:rFonts w:eastAsia="Times New Roman"/>
                <w:sz w:val="24"/>
              </w:rPr>
            </w:pPr>
            <w:r w:rsidRPr="00997F6D">
              <w:rPr>
                <w:rFonts w:eastAsia="Times New Roman"/>
                <w:sz w:val="24"/>
              </w:rPr>
              <w:t>приусадебных участков по улице Северная</w:t>
            </w:r>
          </w:p>
        </w:tc>
      </w:tr>
    </w:tbl>
    <w:p w:rsidR="00997F6D" w:rsidRPr="00997F6D" w:rsidRDefault="00997F6D" w:rsidP="00997F6D">
      <w:pPr>
        <w:widowControl w:val="0"/>
        <w:autoSpaceDE w:val="0"/>
        <w:autoSpaceDN w:val="0"/>
        <w:rPr>
          <w:rFonts w:eastAsia="Times New Roman"/>
          <w:lang w:eastAsia="en-US"/>
        </w:rPr>
      </w:pPr>
    </w:p>
    <w:p w:rsidR="00707603" w:rsidRDefault="00707603" w:rsidP="00997F6D">
      <w:pPr>
        <w:jc w:val="center"/>
        <w:rPr>
          <w:sz w:val="20"/>
          <w:szCs w:val="20"/>
        </w:rPr>
      </w:pPr>
    </w:p>
    <w:sectPr w:rsidR="00707603" w:rsidSect="00997F6D">
      <w:pgSz w:w="11900" w:h="16840"/>
      <w:pgMar w:top="1125" w:right="840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E7508CEE"/>
    <w:lvl w:ilvl="0" w:tplc="E944545E">
      <w:start w:val="1"/>
      <w:numFmt w:val="decimal"/>
      <w:lvlText w:val="%1."/>
      <w:lvlJc w:val="left"/>
    </w:lvl>
    <w:lvl w:ilvl="1" w:tplc="1054D656">
      <w:numFmt w:val="decimal"/>
      <w:lvlText w:val=""/>
      <w:lvlJc w:val="left"/>
    </w:lvl>
    <w:lvl w:ilvl="2" w:tplc="3376B99E">
      <w:numFmt w:val="decimal"/>
      <w:lvlText w:val=""/>
      <w:lvlJc w:val="left"/>
    </w:lvl>
    <w:lvl w:ilvl="3" w:tplc="5DF88014">
      <w:numFmt w:val="decimal"/>
      <w:lvlText w:val=""/>
      <w:lvlJc w:val="left"/>
    </w:lvl>
    <w:lvl w:ilvl="4" w:tplc="2722B3BA">
      <w:numFmt w:val="decimal"/>
      <w:lvlText w:val=""/>
      <w:lvlJc w:val="left"/>
    </w:lvl>
    <w:lvl w:ilvl="5" w:tplc="8E72363C">
      <w:numFmt w:val="decimal"/>
      <w:lvlText w:val=""/>
      <w:lvlJc w:val="left"/>
    </w:lvl>
    <w:lvl w:ilvl="6" w:tplc="17E289B0">
      <w:numFmt w:val="decimal"/>
      <w:lvlText w:val=""/>
      <w:lvlJc w:val="left"/>
    </w:lvl>
    <w:lvl w:ilvl="7" w:tplc="B540EB1E">
      <w:numFmt w:val="decimal"/>
      <w:lvlText w:val=""/>
      <w:lvlJc w:val="left"/>
    </w:lvl>
    <w:lvl w:ilvl="8" w:tplc="A09E7520">
      <w:numFmt w:val="decimal"/>
      <w:lvlText w:val=""/>
      <w:lvlJc w:val="left"/>
    </w:lvl>
  </w:abstractNum>
  <w:abstractNum w:abstractNumId="1">
    <w:nsid w:val="00004AE1"/>
    <w:multiLevelType w:val="hybridMultilevel"/>
    <w:tmpl w:val="D94CF5EC"/>
    <w:lvl w:ilvl="0" w:tplc="27987F78">
      <w:start w:val="3"/>
      <w:numFmt w:val="decimal"/>
      <w:lvlText w:val="%1."/>
      <w:lvlJc w:val="left"/>
    </w:lvl>
    <w:lvl w:ilvl="1" w:tplc="BAC6B460">
      <w:numFmt w:val="decimal"/>
      <w:lvlText w:val=""/>
      <w:lvlJc w:val="left"/>
    </w:lvl>
    <w:lvl w:ilvl="2" w:tplc="44C0D26E">
      <w:numFmt w:val="decimal"/>
      <w:lvlText w:val=""/>
      <w:lvlJc w:val="left"/>
    </w:lvl>
    <w:lvl w:ilvl="3" w:tplc="6E705756">
      <w:numFmt w:val="decimal"/>
      <w:lvlText w:val=""/>
      <w:lvlJc w:val="left"/>
    </w:lvl>
    <w:lvl w:ilvl="4" w:tplc="FD2E785E">
      <w:numFmt w:val="decimal"/>
      <w:lvlText w:val=""/>
      <w:lvlJc w:val="left"/>
    </w:lvl>
    <w:lvl w:ilvl="5" w:tplc="5088F84C">
      <w:numFmt w:val="decimal"/>
      <w:lvlText w:val=""/>
      <w:lvlJc w:val="left"/>
    </w:lvl>
    <w:lvl w:ilvl="6" w:tplc="FE720422">
      <w:numFmt w:val="decimal"/>
      <w:lvlText w:val=""/>
      <w:lvlJc w:val="left"/>
    </w:lvl>
    <w:lvl w:ilvl="7" w:tplc="ED50B18E">
      <w:numFmt w:val="decimal"/>
      <w:lvlText w:val=""/>
      <w:lvlJc w:val="left"/>
    </w:lvl>
    <w:lvl w:ilvl="8" w:tplc="05E44754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603"/>
    <w:rsid w:val="0014798B"/>
    <w:rsid w:val="00232415"/>
    <w:rsid w:val="00541DAE"/>
    <w:rsid w:val="00707603"/>
    <w:rsid w:val="009663FC"/>
    <w:rsid w:val="00997F6D"/>
    <w:rsid w:val="00B50970"/>
    <w:rsid w:val="00BD4B97"/>
    <w:rsid w:val="00E36E21"/>
    <w:rsid w:val="00F057D7"/>
    <w:rsid w:val="00F5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4B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B97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997F6D"/>
  </w:style>
  <w:style w:type="table" w:customStyle="1" w:styleId="TableNormal">
    <w:name w:val="Table Normal"/>
    <w:uiPriority w:val="2"/>
    <w:semiHidden/>
    <w:unhideWhenUsed/>
    <w:qFormat/>
    <w:rsid w:val="00997F6D"/>
    <w:pPr>
      <w:widowControl w:val="0"/>
      <w:autoSpaceDE w:val="0"/>
      <w:autoSpaceDN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997F6D"/>
    <w:pPr>
      <w:widowControl w:val="0"/>
      <w:autoSpaceDE w:val="0"/>
      <w:autoSpaceDN w:val="0"/>
    </w:pPr>
    <w:rPr>
      <w:rFonts w:eastAsia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997F6D"/>
    <w:rPr>
      <w:rFonts w:eastAsia="Times New Roman"/>
      <w:sz w:val="28"/>
      <w:szCs w:val="28"/>
      <w:lang w:eastAsia="en-US"/>
    </w:rPr>
  </w:style>
  <w:style w:type="paragraph" w:styleId="a8">
    <w:name w:val="List Paragraph"/>
    <w:basedOn w:val="a"/>
    <w:uiPriority w:val="1"/>
    <w:qFormat/>
    <w:rsid w:val="00997F6D"/>
    <w:pPr>
      <w:widowControl w:val="0"/>
      <w:autoSpaceDE w:val="0"/>
      <w:autoSpaceDN w:val="0"/>
    </w:pPr>
    <w:rPr>
      <w:rFonts w:eastAsia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997F6D"/>
    <w:pPr>
      <w:widowControl w:val="0"/>
      <w:autoSpaceDE w:val="0"/>
      <w:autoSpaceDN w:val="0"/>
      <w:spacing w:line="250" w:lineRule="exact"/>
      <w:ind w:left="35"/>
      <w:jc w:val="center"/>
    </w:pPr>
    <w:rPr>
      <w:rFonts w:eastAsia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4B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B97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997F6D"/>
  </w:style>
  <w:style w:type="table" w:customStyle="1" w:styleId="TableNormal">
    <w:name w:val="Table Normal"/>
    <w:uiPriority w:val="2"/>
    <w:semiHidden/>
    <w:unhideWhenUsed/>
    <w:qFormat/>
    <w:rsid w:val="00997F6D"/>
    <w:pPr>
      <w:widowControl w:val="0"/>
      <w:autoSpaceDE w:val="0"/>
      <w:autoSpaceDN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997F6D"/>
    <w:pPr>
      <w:widowControl w:val="0"/>
      <w:autoSpaceDE w:val="0"/>
      <w:autoSpaceDN w:val="0"/>
    </w:pPr>
    <w:rPr>
      <w:rFonts w:eastAsia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997F6D"/>
    <w:rPr>
      <w:rFonts w:eastAsia="Times New Roman"/>
      <w:sz w:val="28"/>
      <w:szCs w:val="28"/>
      <w:lang w:eastAsia="en-US"/>
    </w:rPr>
  </w:style>
  <w:style w:type="paragraph" w:styleId="a8">
    <w:name w:val="List Paragraph"/>
    <w:basedOn w:val="a"/>
    <w:uiPriority w:val="1"/>
    <w:qFormat/>
    <w:rsid w:val="00997F6D"/>
    <w:pPr>
      <w:widowControl w:val="0"/>
      <w:autoSpaceDE w:val="0"/>
      <w:autoSpaceDN w:val="0"/>
    </w:pPr>
    <w:rPr>
      <w:rFonts w:eastAsia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997F6D"/>
    <w:pPr>
      <w:widowControl w:val="0"/>
      <w:autoSpaceDE w:val="0"/>
      <w:autoSpaceDN w:val="0"/>
      <w:spacing w:line="250" w:lineRule="exact"/>
      <w:ind w:left="35"/>
      <w:jc w:val="center"/>
    </w:pPr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3469</Words>
  <Characters>19774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cp:lastPrinted>2020-11-11T15:39:00Z</cp:lastPrinted>
  <dcterms:created xsi:type="dcterms:W3CDTF">2020-11-03T12:35:00Z</dcterms:created>
  <dcterms:modified xsi:type="dcterms:W3CDTF">2020-11-11T15:39:00Z</dcterms:modified>
</cp:coreProperties>
</file>